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6" w:type="dxa"/>
        <w:tblInd w:w="-106" w:type="dxa"/>
        <w:tblLayout w:type="fixed"/>
        <w:tblLook w:val="04A0"/>
      </w:tblPr>
      <w:tblGrid>
        <w:gridCol w:w="3781"/>
        <w:gridCol w:w="337"/>
        <w:gridCol w:w="6478"/>
      </w:tblGrid>
      <w:tr w:rsidR="006F461E">
        <w:tc>
          <w:tcPr>
            <w:tcW w:w="3781" w:type="dxa"/>
            <w:tcMar>
              <w:left w:w="0" w:type="dxa"/>
              <w:right w:w="0" w:type="dxa"/>
            </w:tcMar>
            <w:vAlign w:val="bottom"/>
          </w:tcPr>
          <w:p w:rsidR="006F461E" w:rsidRDefault="00D343F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D343F1">
              <w:rPr>
                <w:rFonts w:ascii="楷体_GB2312" w:eastAsia="楷体_GB2312" w:cs="宋体"/>
                <w:kern w:val="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188.45pt;height:45.7pt">
                  <v:imagedata r:id="rId8" o:title=""/>
                </v:shape>
              </w:pict>
            </w:r>
          </w:p>
        </w:tc>
        <w:tc>
          <w:tcPr>
            <w:tcW w:w="337" w:type="dxa"/>
            <w:vAlign w:val="bottom"/>
          </w:tcPr>
          <w:p w:rsidR="006F461E" w:rsidRDefault="006F461E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tcBorders>
              <w:bottom w:val="single" w:sz="4" w:space="0" w:color="005BAC"/>
            </w:tcBorders>
            <w:tcMar>
              <w:left w:w="0" w:type="dxa"/>
              <w:right w:w="0" w:type="dxa"/>
            </w:tcMar>
            <w:vAlign w:val="bottom"/>
          </w:tcPr>
          <w:p w:rsidR="006F461E" w:rsidRDefault="00D343F1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  <w:r w:rsidRPr="00D343F1">
              <w:rPr>
                <w:rFonts w:ascii="楷体_GB2312" w:eastAsia="楷体_GB231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0;text-align:left;margin-left:3.85pt;margin-top:6.2pt;width:317.65pt;height:39.75pt;z-index:1;mso-position-horizontal-relative:text;mso-position-vertical-relative:text" o:preferrelative="t" filled="f" stroked="f">
                  <v:textbox>
                    <w:txbxContent>
                      <w:p w:rsidR="006F461E" w:rsidRDefault="00751389">
                        <w:pPr>
                          <w:spacing w:line="0" w:lineRule="atLeast"/>
                          <w:jc w:val="center"/>
                          <w:rPr>
                            <w:rFonts w:ascii="楷体_GB2312" w:eastAsia="楷体_GB2312" w:cs="楷体_GB2312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_GB2312" w:eastAsia="楷体_GB2312" w:cs="楷体_GB2312" w:hint="eastAsia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  <w:t>晨报</w:t>
                        </w:r>
                      </w:p>
                      <w:p w:rsidR="006F461E" w:rsidRDefault="00D343F1">
                        <w:pPr>
                          <w:jc w:val="right"/>
                          <w:rPr>
                            <w:color w:val="E36C0A"/>
                            <w:szCs w:val="48"/>
                          </w:rPr>
                        </w:pP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begin"/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TIME \@ "yyyy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年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M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月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d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日星期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W"</w:instrText>
                        </w: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separate"/>
                        </w:r>
                        <w:r w:rsidR="00A04E64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2016</w:t>
                        </w:r>
                        <w:r w:rsidR="00A04E64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年</w:t>
                        </w:r>
                        <w:r w:rsidR="00A04E64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7</w:t>
                        </w:r>
                        <w:r w:rsidR="00A04E64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月</w:t>
                        </w:r>
                        <w:r w:rsidR="00A04E64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26</w:t>
                        </w:r>
                        <w:r w:rsidR="00A04E64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日星期二</w:t>
                        </w: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Pr="00D343F1">
              <w:rPr>
                <w:rFonts w:ascii="楷体_GB2312" w:eastAsia="楷体_GB2312" w:cs="Times New Roman"/>
              </w:rPr>
              <w:pict>
                <v:shape id="_x0000_i1026" type="#_x0000_t75" style="width:321.2pt;height:37.55pt">
                  <v:imagedata r:id="rId9" o:title=""/>
                </v:shape>
              </w:pict>
            </w:r>
          </w:p>
        </w:tc>
      </w:tr>
      <w:tr w:rsidR="006F461E">
        <w:tc>
          <w:tcPr>
            <w:tcW w:w="3781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6F461E" w:rsidRDefault="00751389">
            <w:pPr>
              <w:spacing w:line="312" w:lineRule="auto"/>
              <w:jc w:val="center"/>
              <w:rPr>
                <w:rFonts w:ascii="楷体_GB2312" w:eastAsia="楷体_GB2312" w:cs="Times New Roman"/>
                <w:b/>
                <w:color w:val="002060"/>
              </w:rPr>
            </w:pPr>
            <w:r>
              <w:rPr>
                <w:rFonts w:ascii="楷体_GB2312" w:eastAsia="楷体_GB2312" w:cs="楷体_GB2312" w:hint="eastAsia"/>
                <w:b/>
                <w:color w:val="002060"/>
                <w:sz w:val="28"/>
              </w:rPr>
              <w:t>外盘主要指数情况及涨跌</w:t>
            </w:r>
          </w:p>
        </w:tc>
        <w:tc>
          <w:tcPr>
            <w:tcW w:w="337" w:type="dxa"/>
            <w:shd w:val="clear" w:color="auto" w:fill="auto"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  <w:color w:val="0070C0"/>
              </w:rPr>
            </w:pPr>
          </w:p>
        </w:tc>
        <w:tc>
          <w:tcPr>
            <w:tcW w:w="6478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6F461E" w:rsidRDefault="00751389">
            <w:pPr>
              <w:spacing w:line="312" w:lineRule="auto"/>
              <w:jc w:val="center"/>
              <w:rPr>
                <w:rFonts w:ascii="楷体_GB2312" w:eastAsia="楷体_GB2312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b/>
                <w:bCs/>
                <w:color w:val="002060"/>
                <w:sz w:val="28"/>
                <w:szCs w:val="24"/>
              </w:rPr>
              <w:t>晨会纪要</w:t>
            </w:r>
          </w:p>
        </w:tc>
      </w:tr>
      <w:tr w:rsidR="006F461E" w:rsidRPr="00E425B6">
        <w:trPr>
          <w:trHeight w:val="8682"/>
        </w:trPr>
        <w:tc>
          <w:tcPr>
            <w:tcW w:w="3781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3652" w:type="dxa"/>
              <w:tblInd w:w="108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Look w:val="04A0"/>
            </w:tblPr>
            <w:tblGrid>
              <w:gridCol w:w="1217"/>
              <w:gridCol w:w="1217"/>
              <w:gridCol w:w="1218"/>
            </w:tblGrid>
            <w:tr w:rsidR="006F461E"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道琼斯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2D5C71" w:rsidRDefault="002A2D91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D4775E">
                    <w:rPr>
                      <w:rFonts w:ascii="楷体_GB2312" w:eastAsia="楷体_GB2312" w:cs="Times New Roman" w:hint="eastAsia"/>
                    </w:rPr>
                    <w:t>588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5.2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6F461E" w:rsidRDefault="00463C76" w:rsidP="00FB0E60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-208.29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美元指数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090109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9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9.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25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463C76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-0.298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美原油指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F80CC3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3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2.62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09010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0.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36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bookmarkStart w:id="0" w:name="_GoBack"/>
                  <w:r>
                    <w:rPr>
                      <w:rFonts w:ascii="楷体_GB2312" w:eastAsia="楷体_GB2312" w:cs="楷体_GB2312" w:hint="eastAsia"/>
                    </w:rPr>
                    <w:t>纽约金指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132473">
                    <w:rPr>
                      <w:rFonts w:ascii="楷体_GB2312" w:eastAsia="楷体_GB2312" w:cs="Times New Roman" w:hint="eastAsia"/>
                    </w:rPr>
                    <w:t>0</w:t>
                  </w:r>
                  <w:r w:rsidR="00090109">
                    <w:rPr>
                      <w:rFonts w:ascii="楷体_GB2312" w:eastAsia="楷体_GB2312" w:cs="Times New Roman" w:hint="eastAsia"/>
                    </w:rPr>
                    <w:t>8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7.6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-1.4</w:t>
                  </w:r>
                </w:p>
              </w:tc>
            </w:tr>
            <w:bookmarkEnd w:id="0"/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伦铜指数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8F2673" w:rsidP="002A2D91">
                  <w:pPr>
                    <w:spacing w:line="312" w:lineRule="auto"/>
                    <w:ind w:firstLineChars="100" w:firstLine="210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4</w:t>
                  </w:r>
                  <w:r w:rsidR="00090109">
                    <w:rPr>
                      <w:rFonts w:ascii="楷体_GB2312" w:eastAsia="楷体_GB2312" w:cs="Times New Roman" w:hint="eastAsia"/>
                    </w:rPr>
                    <w:t>3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92.5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DF5D38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12</w:t>
                  </w:r>
                  <w:r>
                    <w:rPr>
                      <w:rFonts w:ascii="楷体_GB2312" w:eastAsia="楷体_GB2312" w:cs="Times New Roman" w:hint="eastAsia"/>
                    </w:rPr>
                    <w:t>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伦铝指数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F80CC3">
                    <w:rPr>
                      <w:rFonts w:ascii="楷体_GB2312" w:eastAsia="楷体_GB2312" w:cs="Times New Roman" w:hint="eastAsia"/>
                    </w:rPr>
                    <w:t>4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8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1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-5.5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伦锌指数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F80CC3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500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DF5D38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4.5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882.4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+2.6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美豆粕指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272.9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1F4387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4.1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1F4387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29.9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090109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0.15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美玉米指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373.2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F80CC3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+4.4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原糖指数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14.48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090109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0.05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美棉指数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62.6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+0.91</w:t>
                  </w:r>
                </w:p>
              </w:tc>
            </w:tr>
          </w:tbl>
          <w:p w:rsidR="006F461E" w:rsidRDefault="006F461E">
            <w:pPr>
              <w:spacing w:line="312" w:lineRule="auto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vMerge w:val="restart"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vMerge w:val="restart"/>
          </w:tcPr>
          <w:tbl>
            <w:tblPr>
              <w:tblpPr w:leftFromText="180" w:rightFromText="180" w:vertAnchor="text" w:horzAnchor="page" w:tblpX="81" w:tblpY="308"/>
              <w:tblOverlap w:val="never"/>
              <w:tblW w:w="6365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365"/>
            </w:tblGrid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color w:val="00206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品种概况</w:t>
                  </w:r>
                </w:p>
              </w:tc>
            </w:tr>
            <w:tr w:rsidR="006F461E" w:rsidRPr="002A2D91" w:rsidTr="00AE4271">
              <w:trPr>
                <w:trHeight w:val="874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044582" w:rsidRDefault="00751389" w:rsidP="00044582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【贵金属】</w:t>
                  </w:r>
                  <w:r w:rsidR="00D22A43" w:rsidRPr="00D22A43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原油走低，白银震荡</w:t>
                  </w:r>
                </w:p>
                <w:p w:rsidR="00B97A7D" w:rsidRPr="00EA27C9" w:rsidRDefault="007F4402" w:rsidP="00BD563E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【塑料</w:t>
                  </w:r>
                  <w:r w:rsidR="003A24E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】</w:t>
                  </w:r>
                  <w:r w:rsidR="00BD563E" w:rsidRPr="00BD563E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移仓远月，走势偏弱</w:t>
                  </w:r>
                </w:p>
              </w:tc>
            </w:tr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Default="00F97D51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color w:val="00206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操作策略</w:t>
                  </w:r>
                </w:p>
              </w:tc>
            </w:tr>
            <w:tr w:rsidR="006F461E">
              <w:trPr>
                <w:trHeight w:val="398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【贵金属】</w:t>
                  </w:r>
                  <w:r w:rsidR="00E976E9" w:rsidRPr="00E976E9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等待大幅回调后更大多头机会</w:t>
                  </w:r>
                </w:p>
                <w:p w:rsidR="00B97A7D" w:rsidRDefault="007F4402" w:rsidP="00BD563E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【塑料</w:t>
                  </w:r>
                  <w:r w:rsidR="003A24E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】</w:t>
                  </w:r>
                  <w:r w:rsidR="00BD563E" w:rsidRPr="00BD563E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短线空单谨慎持有</w:t>
                  </w:r>
                </w:p>
              </w:tc>
            </w:tr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Pr="003A3E19" w:rsidRDefault="00751389" w:rsidP="003A3E19">
                  <w:pPr>
                    <w:autoSpaceDE w:val="0"/>
                    <w:autoSpaceDN w:val="0"/>
                    <w:adjustRightInd w:val="0"/>
                    <w:spacing w:line="288" w:lineRule="auto"/>
                    <w:ind w:leftChars="49" w:left="103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3A3E19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今日关注</w:t>
                  </w:r>
                </w:p>
              </w:tc>
            </w:tr>
            <w:tr w:rsidR="006F461E" w:rsidRPr="005E3B0B">
              <w:trPr>
                <w:trHeight w:val="387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5C3845" w:rsidRPr="00831AC1" w:rsidRDefault="003537E9" w:rsidP="00A04E64">
                  <w:pPr>
                    <w:autoSpaceDE w:val="0"/>
                    <w:autoSpaceDN w:val="0"/>
                    <w:adjustRightInd w:val="0"/>
                    <w:spacing w:line="288" w:lineRule="auto"/>
                    <w:ind w:leftChars="49" w:left="103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22</w:t>
                  </w:r>
                  <w:r w:rsidR="006354E0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:</w:t>
                  </w:r>
                  <w:r w:rsidR="00A04E64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00</w:t>
                  </w:r>
                  <w:r w:rsidR="006354E0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美国</w:t>
                  </w:r>
                  <w:r w:rsidR="006354E0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 </w:t>
                  </w:r>
                  <w:r w:rsidR="00A04E64" w:rsidRPr="00A04E64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美国6月新屋销售总数年化(万户)</w:t>
                  </w:r>
                </w:p>
              </w:tc>
            </w:tr>
            <w:tr w:rsidR="006F461E" w:rsidRPr="005E3B0B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Pr="005E3B0B" w:rsidRDefault="00751389" w:rsidP="00D2003F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D2003F"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财经要闻</w:t>
                  </w:r>
                </w:p>
              </w:tc>
            </w:tr>
            <w:tr w:rsidR="00C80D4E">
              <w:trPr>
                <w:trHeight w:val="398"/>
              </w:trPr>
              <w:tc>
                <w:tcPr>
                  <w:tcW w:w="6365" w:type="dxa"/>
                </w:tcPr>
                <w:p w:rsidR="00FD7C95" w:rsidRPr="00A04E64" w:rsidRDefault="0001558C" w:rsidP="00FD7C95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9B0B58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1、</w:t>
                  </w:r>
                  <w:r w:rsidR="00A04E64" w:rsidRPr="00A04E64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IMF制定新版SDR计算方法 为10月纳入人民币做准备</w:t>
                  </w:r>
                </w:p>
                <w:p w:rsidR="0001558C" w:rsidRPr="00A04E64" w:rsidRDefault="0001558C" w:rsidP="00334D3D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01558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2、</w:t>
                  </w:r>
                  <w:r w:rsidR="00A04E64" w:rsidRPr="00A04E64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预计美联储传鹰派信号 两年期美债投标倍数创近八年新低</w:t>
                  </w:r>
                </w:p>
                <w:p w:rsidR="00AD62F7" w:rsidRPr="003537E9" w:rsidRDefault="0001558C" w:rsidP="00A04E64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kern w:val="0"/>
                      <w:szCs w:val="24"/>
                    </w:rPr>
                  </w:pPr>
                  <w:r w:rsidRPr="0001558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3、</w:t>
                  </w:r>
                  <w:r w:rsidR="00A04E64" w:rsidRPr="00A04E64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油价收于3个月低位、市场谨慎等待央行会议 美股收跌</w:t>
                  </w:r>
                </w:p>
              </w:tc>
            </w:tr>
          </w:tbl>
          <w:p w:rsidR="006F461E" w:rsidRPr="00333DB0" w:rsidRDefault="006F461E">
            <w:pPr>
              <w:spacing w:line="240" w:lineRule="atLeast"/>
              <w:rPr>
                <w:rFonts w:ascii="楷体_GB2312" w:eastAsia="楷体_GB2312"/>
                <w:sz w:val="11"/>
              </w:rPr>
            </w:pPr>
          </w:p>
          <w:p w:rsidR="006F461E" w:rsidRPr="00B177F8" w:rsidRDefault="006F461E" w:rsidP="00AF1A77">
            <w:pPr>
              <w:ind w:left="470" w:hangingChars="196" w:hanging="470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F461E">
        <w:trPr>
          <w:trHeight w:val="3355"/>
        </w:trPr>
        <w:tc>
          <w:tcPr>
            <w:tcW w:w="3781" w:type="dxa"/>
            <w:tcBorders>
              <w:top w:val="single" w:sz="4" w:space="0" w:color="005BAC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3412" w:type="dxa"/>
              <w:tblLayout w:type="fixed"/>
              <w:tblLook w:val="04A0"/>
            </w:tblPr>
            <w:tblGrid>
              <w:gridCol w:w="3412"/>
            </w:tblGrid>
            <w:tr w:rsidR="006F461E">
              <w:tc>
                <w:tcPr>
                  <w:tcW w:w="3412" w:type="dxa"/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rPr>
                      <w:rFonts w:ascii="楷体_GB2312" w:eastAsia="楷体_GB2312" w:hAnsi="Times New Roman" w:cs="楷体_GB2312"/>
                      <w:b/>
                      <w:bCs/>
                      <w:kern w:val="0"/>
                    </w:rPr>
                  </w:pPr>
                  <w:r>
                    <w:rPr>
                      <w:rFonts w:ascii="楷体_GB2312" w:eastAsia="楷体_GB2312" w:hAnsi="Times New Roman" w:cs="楷体_GB2312" w:hint="eastAsia"/>
                      <w:b/>
                      <w:kern w:val="0"/>
                    </w:rPr>
                    <w:t>中融汇信期货投研中心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spacing w:line="300" w:lineRule="auto"/>
                    <w:rPr>
                      <w:rFonts w:ascii="楷体_GB2312" w:eastAsia="楷体_GB2312" w:hAnsi="华文楷体" w:cs="楷体_GB2312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联系人：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韦凤琴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Default="00AC410D" w:rsidP="00293F86">
                  <w:pPr>
                    <w:spacing w:line="300" w:lineRule="auto"/>
                    <w:jc w:val="left"/>
                    <w:rPr>
                      <w:rFonts w:ascii="楷体_GB2312" w:eastAsia="楷体_GB2312" w:hAnsi="华文楷体" w:cs="楷体_GB2312"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从业资格号：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F</w:t>
                  </w:r>
                  <w:r w:rsidRPr="00F66CF0">
                    <w:rPr>
                      <w:rFonts w:ascii="楷体_GB2312" w:eastAsia="楷体_GB2312" w:hAnsi="华文楷体" w:cs="楷体_GB2312"/>
                      <w:kern w:val="0"/>
                    </w:rPr>
                    <w:t>0282207</w:t>
                  </w:r>
                </w:p>
                <w:p w:rsidR="00AC410D" w:rsidRPr="00C30C84" w:rsidRDefault="00AC410D" w:rsidP="00293F86">
                  <w:pPr>
                    <w:spacing w:line="300" w:lineRule="auto"/>
                    <w:jc w:val="left"/>
                    <w:rPr>
                      <w:rFonts w:ascii="楷体_GB2312" w:eastAsia="楷体_GB2312" w:hAnsi="华文楷体" w:cs="Times New Roman"/>
                      <w:b/>
                      <w:bCs/>
                      <w:kern w:val="0"/>
                    </w:rPr>
                  </w:pP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投资咨询</w:t>
                  </w: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资格号：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TZ0010191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spacing w:line="300" w:lineRule="auto"/>
                    <w:rPr>
                      <w:rFonts w:ascii="楷体_GB2312" w:eastAsia="楷体_GB2312" w:hAnsi="华文楷体" w:cs="楷体_GB2312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TEL：021-515575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76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tabs>
                      <w:tab w:val="left" w:pos="4620"/>
                    </w:tabs>
                    <w:spacing w:line="300" w:lineRule="auto"/>
                    <w:rPr>
                      <w:rFonts w:ascii="楷体_GB2312" w:eastAsia="楷体_GB2312" w:hAnsi="华文楷体" w:cs="Times New Roman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Email：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weifengqin</w:t>
                  </w: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@zrhxqh.com</w:t>
                  </w:r>
                </w:p>
              </w:tc>
            </w:tr>
          </w:tbl>
          <w:p w:rsidR="006F461E" w:rsidRDefault="006F461E">
            <w:pPr>
              <w:spacing w:line="312" w:lineRule="auto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vMerge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vMerge/>
          </w:tcPr>
          <w:p w:rsidR="006F461E" w:rsidRDefault="006F461E">
            <w:pPr>
              <w:pStyle w:val="11"/>
              <w:numPr>
                <w:ilvl w:val="0"/>
                <w:numId w:val="2"/>
              </w:numPr>
              <w:spacing w:before="120" w:after="120" w:line="312" w:lineRule="auto"/>
              <w:ind w:firstLineChars="0"/>
              <w:rPr>
                <w:rFonts w:ascii="楷体_GB2312" w:eastAsia="楷体_GB2312" w:cs="Times New Roman"/>
                <w:b/>
                <w:bCs/>
                <w:sz w:val="30"/>
                <w:szCs w:val="30"/>
              </w:rPr>
            </w:pPr>
          </w:p>
        </w:tc>
      </w:tr>
    </w:tbl>
    <w:p w:rsidR="006F461E" w:rsidRDefault="00751389">
      <w:pPr>
        <w:spacing w:line="312" w:lineRule="auto"/>
        <w:jc w:val="center"/>
        <w:rPr>
          <w:rFonts w:ascii="楷体_GB2312" w:eastAsia="楷体_GB2312" w:cs="Times New Roman"/>
          <w:b/>
          <w:bCs/>
          <w:color w:val="002060"/>
          <w:sz w:val="32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32"/>
          <w:szCs w:val="24"/>
        </w:rPr>
        <w:lastRenderedPageBreak/>
        <w:t>晨会纪要</w:t>
      </w:r>
    </w:p>
    <w:p w:rsidR="006F461E" w:rsidRDefault="00751389">
      <w:pPr>
        <w:spacing w:line="312" w:lineRule="auto"/>
        <w:ind w:firstLineChars="492" w:firstLine="1383"/>
        <w:jc w:val="left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贵金属</w:t>
      </w:r>
    </w:p>
    <w:p w:rsidR="00D22A43" w:rsidRDefault="00D22A43" w:rsidP="00D22A43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  <w:r w:rsidRPr="00D22A43">
        <w:rPr>
          <w:rFonts w:ascii="楷体_GB2312" w:eastAsia="楷体_GB2312" w:cs="Times New Roman" w:hint="eastAsia"/>
          <w:bCs/>
          <w:color w:val="000000"/>
          <w:sz w:val="22"/>
          <w:szCs w:val="24"/>
        </w:rPr>
        <w:t>周一伦敦金围绕1300一线震荡，伦敦银由于商品属性，跟随大宗，显示银弱金强迹象，总体符合预期。技术上，伦敦金强势上涨之后，冲高力度明显不比之前，且原油反弹到达高风险区，美元指数短期走势复杂。操作上，伦敦金底仓止盈之后，观望为主，待大幅回调后更大多头机会。</w:t>
      </w:r>
    </w:p>
    <w:p w:rsidR="00022589" w:rsidRDefault="00022589" w:rsidP="00450F7C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</w:p>
    <w:p w:rsidR="003A24EC" w:rsidRPr="003A24EC" w:rsidRDefault="007F4402" w:rsidP="003D7528">
      <w:pPr>
        <w:spacing w:line="312" w:lineRule="auto"/>
        <w:ind w:firstLineChars="492" w:firstLine="1383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塑料</w:t>
      </w:r>
    </w:p>
    <w:p w:rsidR="00A71136" w:rsidRPr="00BD563E" w:rsidRDefault="00BD563E" w:rsidP="00BD563E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  <w:r w:rsidRPr="00BD563E">
        <w:rPr>
          <w:rFonts w:ascii="楷体_GB2312" w:eastAsia="楷体_GB2312" w:cs="Times New Roman" w:hint="eastAsia"/>
          <w:bCs/>
          <w:color w:val="000000"/>
          <w:sz w:val="22"/>
          <w:szCs w:val="24"/>
        </w:rPr>
        <w:t>美原油收盘价43.5美元/桶跌2.58%。石脑油380美元/吨，亚洲乙烯1085-1135美元/吨。PE美金市场在1129-1131美元/吨，折进口成本9294。国内LLDPE主流价格9000-9300元/吨，期货01合约昨日跌超过2%，短线走势比较弱。基本面方面，抚顺石化、燕山石化装置近期复产，蒲城清洁能源装置重启在即，短期供给压力有所增加。延长中煤60万吨全密度7月底大检修。兰州石化8月9号全系统停机；8月16号部分装置复工，8月30号全线复工。天津联化线性装置计划8.8-8.10开始检修一个月。中沙天津PE装置8月10日至9月22日检修44天。上海石化1PE一线、二线装置停车至7月底。综合看，技术面上，09合约短线空单9000附近进入的可在9100附近止损，8700附近止盈，01合约建议短空为主。</w:t>
      </w:r>
    </w:p>
    <w:p w:rsidR="00FF253E" w:rsidRDefault="00FF253E" w:rsidP="001932C8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</w:p>
    <w:p w:rsidR="00FF253E" w:rsidRPr="007E6D78" w:rsidRDefault="00FF253E" w:rsidP="001932C8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</w:p>
    <w:p w:rsidR="006F461E" w:rsidRDefault="00751389">
      <w:pPr>
        <w:spacing w:line="312" w:lineRule="auto"/>
        <w:jc w:val="center"/>
        <w:rPr>
          <w:rFonts w:ascii="楷体_GB2312" w:eastAsia="楷体_GB2312" w:cs="Times New Roman"/>
          <w:b/>
          <w:color w:val="002060"/>
          <w:sz w:val="22"/>
        </w:rPr>
      </w:pPr>
      <w:r>
        <w:rPr>
          <w:rFonts w:ascii="楷体_GB2312" w:eastAsia="楷体_GB2312" w:cs="Times New Roman" w:hint="eastAsia"/>
          <w:b/>
          <w:color w:val="002060"/>
          <w:sz w:val="32"/>
        </w:rPr>
        <w:t>免责声明</w:t>
      </w:r>
    </w:p>
    <w:p w:rsidR="006F461E" w:rsidRDefault="00751389">
      <w:pPr>
        <w:widowControl/>
        <w:spacing w:after="240" w:line="312" w:lineRule="auto"/>
        <w:ind w:firstLineChars="200" w:firstLine="480"/>
        <w:jc w:val="left"/>
        <w:rPr>
          <w:rFonts w:ascii="楷体_GB2312" w:eastAsia="楷体_GB2312" w:hAnsi="宋体" w:cs="宋体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kern w:val="0"/>
          <w:sz w:val="24"/>
          <w:szCs w:val="24"/>
        </w:rPr>
        <w:t>本报告所载的内容仅作参考之用，不作为或被视为出售或购买期货品种的要约或发出的要约邀请。此报告的内容不构成对任何人的投资建议，而中融汇信不会因接收人收到此报告而视他们为其客户。本报告中的信息均来源于公开可获得资料，中融汇信力求准确可靠，但对信息的准确性及完整性不做任何保证。客户应谨慎考虑本报告中的任何意见和建议，不能依赖此报告以取代自己的独立判断，而中融汇信不对因使用此报告而引起的损失负任何责任。本报告仅反映编写分析员的不同设想、见解及分析方法。本报告所载的观点不代表中融汇信期货有限公司的立场。中融汇信可发出其它与本报告所载资料不一致及有不同结论的报告。未经中融汇信授权许可，任何引用、转载以及向第三方传播的行为均可能承担法律责任。</w:t>
      </w:r>
    </w:p>
    <w:p w:rsidR="006F461E" w:rsidRDefault="006F461E">
      <w:pPr>
        <w:tabs>
          <w:tab w:val="left" w:pos="4620"/>
        </w:tabs>
        <w:spacing w:line="312" w:lineRule="auto"/>
        <w:rPr>
          <w:rFonts w:ascii="楷体_GB2312" w:eastAsia="楷体_GB2312" w:cs="Times New Roman"/>
        </w:rPr>
      </w:pPr>
    </w:p>
    <w:sectPr w:rsidR="006F461E" w:rsidSect="006F461E">
      <w:headerReference w:type="default" r:id="rId10"/>
      <w:footerReference w:type="default" r:id="rId11"/>
      <w:footerReference w:type="first" r:id="rId12"/>
      <w:pgSz w:w="11906" w:h="16838"/>
      <w:pgMar w:top="1304" w:right="680" w:bottom="851" w:left="6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3E3" w:rsidRDefault="00C733E3" w:rsidP="006F461E">
      <w:r>
        <w:separator/>
      </w:r>
    </w:p>
  </w:endnote>
  <w:endnote w:type="continuationSeparator" w:id="1">
    <w:p w:rsidR="00C733E3" w:rsidRDefault="00C733E3" w:rsidP="006F4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楷体简">
    <w:altName w:val="宋体"/>
    <w:charset w:val="86"/>
    <w:family w:val="auto"/>
    <w:pitch w:val="default"/>
    <w:sig w:usb0="00000001" w:usb1="080E0000" w:usb2="00000010" w:usb3="00000000" w:csb0="00040000" w:csb1="00000000"/>
  </w:font>
  <w:font w:name="汉仪大黑简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751389">
    <w:pPr>
      <w:spacing w:line="360" w:lineRule="auto"/>
      <w:jc w:val="center"/>
      <w:rPr>
        <w:rFonts w:ascii="Times New Roman" w:eastAsia="楷体_GB2312" w:hAnsi="Times New Roman" w:cs="Times New Roman"/>
        <w:color w:val="17365D"/>
      </w:rPr>
    </w:pPr>
    <w:r>
      <w:rPr>
        <w:rFonts w:ascii="Times New Roman" w:eastAsia="楷体_GB2312" w:hAnsi="Times New Roman" w:cs="Times New Roman"/>
        <w:color w:val="17365D"/>
      </w:rPr>
      <w:t>http://www.</w:t>
    </w:r>
    <w:r>
      <w:rPr>
        <w:rFonts w:ascii="Times New Roman" w:eastAsia="楷体_GB2312" w:hAnsi="Times New Roman" w:cs="Times New Roman" w:hint="eastAsia"/>
        <w:color w:val="17365D"/>
      </w:rPr>
      <w:t>zrhxqh</w:t>
    </w:r>
    <w:r>
      <w:rPr>
        <w:rFonts w:ascii="Times New Roman" w:eastAsia="楷体_GB2312" w:hAnsi="Times New Roman" w:cs="Times New Roman"/>
        <w:color w:val="17365D"/>
      </w:rPr>
      <w:t>.com</w:t>
    </w:r>
  </w:p>
  <w:p w:rsidR="006F461E" w:rsidRDefault="00751389">
    <w:pPr>
      <w:pStyle w:val="a7"/>
      <w:pBdr>
        <w:top w:val="single" w:sz="12" w:space="1" w:color="005BAC"/>
      </w:pBdr>
    </w:pPr>
    <w:r>
      <w:rPr>
        <w:rFonts w:ascii="楷体_GB2312" w:eastAsia="楷体_GB2312" w:cs="楷体_GB2312" w:hint="eastAsia"/>
        <w:b/>
        <w:bCs/>
        <w:color w:val="17365D"/>
        <w:sz w:val="21"/>
        <w:szCs w:val="21"/>
      </w:rPr>
      <w:t>请务必阅读正文后的免责声明部分</w:t>
    </w:r>
    <w:r w:rsidR="00D343F1">
      <w:rPr>
        <w:rFonts w:ascii="Cambria" w:hAnsi="Cambria" w:cs="Cambria"/>
      </w:rPr>
      <w:fldChar w:fldCharType="begin"/>
    </w:r>
    <w:r>
      <w:rPr>
        <w:rFonts w:ascii="Cambria" w:hAnsi="Cambria" w:cs="Cambria"/>
      </w:rPr>
      <w:instrText xml:space="preserve"> PAGE   \* MERGEFORMAT </w:instrText>
    </w:r>
    <w:r w:rsidR="00D343F1">
      <w:rPr>
        <w:rFonts w:ascii="Cambria" w:hAnsi="Cambria" w:cs="Cambria"/>
      </w:rPr>
      <w:fldChar w:fldCharType="separate"/>
    </w:r>
    <w:r w:rsidR="00BD563E" w:rsidRPr="00BD563E">
      <w:rPr>
        <w:rFonts w:ascii="Calibri" w:hAnsi="Calibri"/>
        <w:noProof/>
      </w:rPr>
      <w:t>2</w:t>
    </w:r>
    <w:r w:rsidR="00D343F1">
      <w:rPr>
        <w:rFonts w:ascii="Cambria" w:hAnsi="Cambria" w:cs="Cambri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751389">
    <w:pPr>
      <w:pStyle w:val="a7"/>
      <w:pBdr>
        <w:top w:val="single" w:sz="12" w:space="1" w:color="005BAC"/>
      </w:pBdr>
    </w:pPr>
    <w:r>
      <w:rPr>
        <w:rFonts w:ascii="楷体_GB2312" w:eastAsia="楷体_GB2312" w:cs="楷体_GB2312" w:hint="eastAsia"/>
        <w:b/>
        <w:bCs/>
        <w:color w:val="17365D"/>
        <w:sz w:val="21"/>
        <w:szCs w:val="21"/>
      </w:rPr>
      <w:t>请务必阅读正文后的免责声明部分</w:t>
    </w:r>
    <w:r>
      <w:rPr>
        <w:rFonts w:ascii="Cambria" w:hAnsi="Cambria" w:cs="Cambria" w:hint="eastAsia"/>
      </w:rPr>
      <w:t xml:space="preserve">                  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3E3" w:rsidRDefault="00C733E3" w:rsidP="006F461E">
      <w:r>
        <w:separator/>
      </w:r>
    </w:p>
  </w:footnote>
  <w:footnote w:type="continuationSeparator" w:id="1">
    <w:p w:rsidR="00C733E3" w:rsidRDefault="00C733E3" w:rsidP="006F4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A04E64" w:rsidP="00A04E64">
    <w:pPr>
      <w:pStyle w:val="a8"/>
      <w:pBdr>
        <w:bottom w:val="single" w:sz="12" w:space="1" w:color="005BAC"/>
      </w:pBdr>
      <w:spacing w:afterLines="50"/>
      <w:jc w:val="distribute"/>
      <w:rPr>
        <w:rFonts w:ascii="楷体_GB2312" w:eastAsia="楷体_GB2312"/>
        <w:sz w:val="21"/>
        <w:szCs w:val="21"/>
      </w:rPr>
    </w:pPr>
    <w:r w:rsidRPr="00D343F1">
      <w:rPr>
        <w:rFonts w:ascii="楷体_GB2312" w:eastAsia="楷体_GB23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i1027" type="#_x0000_t75" style="width:122.1pt;height:28.8pt">
          <v:imagedata r:id="rId1" o:title=""/>
        </v:shape>
      </w:pict>
    </w:r>
    <w:r w:rsidR="00751389">
      <w:rPr>
        <w:rFonts w:ascii="楷体_GB2312" w:eastAsia="楷体_GB2312"/>
        <w:sz w:val="21"/>
        <w:szCs w:val="21"/>
      </w:rPr>
      <w:tab/>
    </w:r>
    <w:r w:rsidR="00751389">
      <w:rPr>
        <w:rFonts w:ascii="楷体_GB2312" w:eastAsia="楷体_GB2312"/>
        <w:color w:val="FF6600"/>
        <w:sz w:val="21"/>
        <w:szCs w:val="21"/>
      </w:rPr>
      <w:tab/>
    </w:r>
    <w:r w:rsidR="00751389">
      <w:rPr>
        <w:rFonts w:ascii="楷体_GB2312" w:eastAsia="楷体_GB2312"/>
        <w:sz w:val="21"/>
        <w:szCs w:val="21"/>
      </w:rPr>
      <w:tab/>
    </w:r>
    <w:r w:rsidR="00751389">
      <w:rPr>
        <w:rFonts w:ascii="楷体_GB2312" w:eastAsia="楷体_GB2312" w:cs="楷体_GB2312" w:hint="eastAsia"/>
        <w:b/>
        <w:bCs/>
        <w:color w:val="17365D"/>
        <w:sz w:val="21"/>
        <w:szCs w:val="21"/>
      </w:rPr>
      <w:t>晨报/期货投资报告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 w:tentative="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0000000B"/>
    <w:multiLevelType w:val="multilevel"/>
    <w:tmpl w:val="0000000B"/>
    <w:lvl w:ilvl="0" w:tentative="1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3BD51D66"/>
    <w:multiLevelType w:val="hybridMultilevel"/>
    <w:tmpl w:val="F42E3AE6"/>
    <w:lvl w:ilvl="0" w:tplc="0E6C86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4851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0DC"/>
    <w:rsid w:val="00002565"/>
    <w:rsid w:val="000038B3"/>
    <w:rsid w:val="00005357"/>
    <w:rsid w:val="0001380B"/>
    <w:rsid w:val="00014FF6"/>
    <w:rsid w:val="0001558C"/>
    <w:rsid w:val="0001564C"/>
    <w:rsid w:val="00020FFB"/>
    <w:rsid w:val="000214B8"/>
    <w:rsid w:val="00021BE7"/>
    <w:rsid w:val="00022589"/>
    <w:rsid w:val="00023FF9"/>
    <w:rsid w:val="00025FB3"/>
    <w:rsid w:val="0003081A"/>
    <w:rsid w:val="00031D12"/>
    <w:rsid w:val="00033947"/>
    <w:rsid w:val="00036E61"/>
    <w:rsid w:val="00042A15"/>
    <w:rsid w:val="00044582"/>
    <w:rsid w:val="000463E4"/>
    <w:rsid w:val="0005036F"/>
    <w:rsid w:val="00051672"/>
    <w:rsid w:val="00052ADF"/>
    <w:rsid w:val="0005321F"/>
    <w:rsid w:val="00055192"/>
    <w:rsid w:val="00056B35"/>
    <w:rsid w:val="00063DA4"/>
    <w:rsid w:val="0006655F"/>
    <w:rsid w:val="00067E51"/>
    <w:rsid w:val="000701E9"/>
    <w:rsid w:val="00070A73"/>
    <w:rsid w:val="00076443"/>
    <w:rsid w:val="00076B19"/>
    <w:rsid w:val="00081E38"/>
    <w:rsid w:val="00083555"/>
    <w:rsid w:val="00084EDD"/>
    <w:rsid w:val="0008617D"/>
    <w:rsid w:val="0008640E"/>
    <w:rsid w:val="00086AEE"/>
    <w:rsid w:val="00087499"/>
    <w:rsid w:val="00087EEF"/>
    <w:rsid w:val="00090109"/>
    <w:rsid w:val="00092CA5"/>
    <w:rsid w:val="00093065"/>
    <w:rsid w:val="00094E0D"/>
    <w:rsid w:val="000A295F"/>
    <w:rsid w:val="000A3A17"/>
    <w:rsid w:val="000A58E3"/>
    <w:rsid w:val="000B0243"/>
    <w:rsid w:val="000B0E8D"/>
    <w:rsid w:val="000B16A7"/>
    <w:rsid w:val="000B21BE"/>
    <w:rsid w:val="000B2DC7"/>
    <w:rsid w:val="000B35BE"/>
    <w:rsid w:val="000B7093"/>
    <w:rsid w:val="000C1C7F"/>
    <w:rsid w:val="000C2990"/>
    <w:rsid w:val="000C67DA"/>
    <w:rsid w:val="000D0A4E"/>
    <w:rsid w:val="000D1515"/>
    <w:rsid w:val="000D347D"/>
    <w:rsid w:val="000D4B8B"/>
    <w:rsid w:val="000F1886"/>
    <w:rsid w:val="000F21D7"/>
    <w:rsid w:val="000F3107"/>
    <w:rsid w:val="000F3356"/>
    <w:rsid w:val="000F63D3"/>
    <w:rsid w:val="00101359"/>
    <w:rsid w:val="0010409D"/>
    <w:rsid w:val="0010465F"/>
    <w:rsid w:val="00113C3B"/>
    <w:rsid w:val="00114F32"/>
    <w:rsid w:val="00115A1B"/>
    <w:rsid w:val="00117F3C"/>
    <w:rsid w:val="00120870"/>
    <w:rsid w:val="00122E12"/>
    <w:rsid w:val="00124651"/>
    <w:rsid w:val="0012698E"/>
    <w:rsid w:val="00132473"/>
    <w:rsid w:val="00135591"/>
    <w:rsid w:val="001406E5"/>
    <w:rsid w:val="001426AC"/>
    <w:rsid w:val="00143E6F"/>
    <w:rsid w:val="0015046E"/>
    <w:rsid w:val="00162206"/>
    <w:rsid w:val="00163B29"/>
    <w:rsid w:val="001712F4"/>
    <w:rsid w:val="0017153A"/>
    <w:rsid w:val="00172A27"/>
    <w:rsid w:val="00180B9E"/>
    <w:rsid w:val="0018476C"/>
    <w:rsid w:val="00192ABB"/>
    <w:rsid w:val="001932C8"/>
    <w:rsid w:val="001A3936"/>
    <w:rsid w:val="001A5E0B"/>
    <w:rsid w:val="001B06A7"/>
    <w:rsid w:val="001B0909"/>
    <w:rsid w:val="001B12C5"/>
    <w:rsid w:val="001B3972"/>
    <w:rsid w:val="001B70B4"/>
    <w:rsid w:val="001C423B"/>
    <w:rsid w:val="001C638F"/>
    <w:rsid w:val="001D4954"/>
    <w:rsid w:val="001F4387"/>
    <w:rsid w:val="001F4444"/>
    <w:rsid w:val="001F6D5E"/>
    <w:rsid w:val="001F6E21"/>
    <w:rsid w:val="00205846"/>
    <w:rsid w:val="002138AB"/>
    <w:rsid w:val="00215A9D"/>
    <w:rsid w:val="002165C1"/>
    <w:rsid w:val="00222281"/>
    <w:rsid w:val="00224659"/>
    <w:rsid w:val="00224E57"/>
    <w:rsid w:val="00230469"/>
    <w:rsid w:val="00235DB3"/>
    <w:rsid w:val="00240175"/>
    <w:rsid w:val="002406A6"/>
    <w:rsid w:val="002406EC"/>
    <w:rsid w:val="00240D01"/>
    <w:rsid w:val="00243582"/>
    <w:rsid w:val="00245381"/>
    <w:rsid w:val="0024611E"/>
    <w:rsid w:val="00247FAF"/>
    <w:rsid w:val="00252236"/>
    <w:rsid w:val="00252628"/>
    <w:rsid w:val="00254A7C"/>
    <w:rsid w:val="00256413"/>
    <w:rsid w:val="0025747D"/>
    <w:rsid w:val="0025751B"/>
    <w:rsid w:val="00262D54"/>
    <w:rsid w:val="00263EF1"/>
    <w:rsid w:val="0026663B"/>
    <w:rsid w:val="002676DB"/>
    <w:rsid w:val="00270483"/>
    <w:rsid w:val="002719D0"/>
    <w:rsid w:val="0027519B"/>
    <w:rsid w:val="0027528B"/>
    <w:rsid w:val="00280D40"/>
    <w:rsid w:val="00283138"/>
    <w:rsid w:val="00287C31"/>
    <w:rsid w:val="00291515"/>
    <w:rsid w:val="002952C7"/>
    <w:rsid w:val="002972A2"/>
    <w:rsid w:val="002A202E"/>
    <w:rsid w:val="002A2D91"/>
    <w:rsid w:val="002A38B1"/>
    <w:rsid w:val="002A72B7"/>
    <w:rsid w:val="002B0547"/>
    <w:rsid w:val="002B33E1"/>
    <w:rsid w:val="002B3609"/>
    <w:rsid w:val="002B54DE"/>
    <w:rsid w:val="002B7C91"/>
    <w:rsid w:val="002C23B4"/>
    <w:rsid w:val="002C5054"/>
    <w:rsid w:val="002C5338"/>
    <w:rsid w:val="002D01FE"/>
    <w:rsid w:val="002D1123"/>
    <w:rsid w:val="002D5C71"/>
    <w:rsid w:val="002E02B4"/>
    <w:rsid w:val="002E710B"/>
    <w:rsid w:val="002F14AE"/>
    <w:rsid w:val="002F1DFF"/>
    <w:rsid w:val="002F3A17"/>
    <w:rsid w:val="002F77FE"/>
    <w:rsid w:val="00302236"/>
    <w:rsid w:val="00303F56"/>
    <w:rsid w:val="00310DE5"/>
    <w:rsid w:val="00314ADE"/>
    <w:rsid w:val="003162F1"/>
    <w:rsid w:val="003166EC"/>
    <w:rsid w:val="00316E3F"/>
    <w:rsid w:val="00320218"/>
    <w:rsid w:val="00323891"/>
    <w:rsid w:val="00325F74"/>
    <w:rsid w:val="00333DB0"/>
    <w:rsid w:val="00334D3D"/>
    <w:rsid w:val="00336815"/>
    <w:rsid w:val="00342148"/>
    <w:rsid w:val="00342607"/>
    <w:rsid w:val="00344A11"/>
    <w:rsid w:val="003537E9"/>
    <w:rsid w:val="00353C86"/>
    <w:rsid w:val="00353D75"/>
    <w:rsid w:val="00356001"/>
    <w:rsid w:val="00357580"/>
    <w:rsid w:val="003608D2"/>
    <w:rsid w:val="00365413"/>
    <w:rsid w:val="00371D2C"/>
    <w:rsid w:val="00374CA7"/>
    <w:rsid w:val="00381693"/>
    <w:rsid w:val="0038251E"/>
    <w:rsid w:val="00383B7A"/>
    <w:rsid w:val="0038683C"/>
    <w:rsid w:val="00387908"/>
    <w:rsid w:val="00390C96"/>
    <w:rsid w:val="00390DDC"/>
    <w:rsid w:val="00392771"/>
    <w:rsid w:val="00393F4D"/>
    <w:rsid w:val="003A0242"/>
    <w:rsid w:val="003A24EC"/>
    <w:rsid w:val="003A3E19"/>
    <w:rsid w:val="003A4013"/>
    <w:rsid w:val="003A5207"/>
    <w:rsid w:val="003B2E6F"/>
    <w:rsid w:val="003B3B4B"/>
    <w:rsid w:val="003B5EBE"/>
    <w:rsid w:val="003B6BF6"/>
    <w:rsid w:val="003C3CA9"/>
    <w:rsid w:val="003C60A2"/>
    <w:rsid w:val="003D56BB"/>
    <w:rsid w:val="003D6267"/>
    <w:rsid w:val="003D7528"/>
    <w:rsid w:val="003E14C6"/>
    <w:rsid w:val="003E281E"/>
    <w:rsid w:val="003E5406"/>
    <w:rsid w:val="003E727D"/>
    <w:rsid w:val="003F0E31"/>
    <w:rsid w:val="004049A7"/>
    <w:rsid w:val="004058F2"/>
    <w:rsid w:val="004076D1"/>
    <w:rsid w:val="00407DAD"/>
    <w:rsid w:val="0042147B"/>
    <w:rsid w:val="0042749B"/>
    <w:rsid w:val="0042791A"/>
    <w:rsid w:val="00433CD2"/>
    <w:rsid w:val="004347F6"/>
    <w:rsid w:val="004362F8"/>
    <w:rsid w:val="00444CB9"/>
    <w:rsid w:val="00446B98"/>
    <w:rsid w:val="004502DE"/>
    <w:rsid w:val="00450F7C"/>
    <w:rsid w:val="00451AEA"/>
    <w:rsid w:val="00454CA6"/>
    <w:rsid w:val="00455D27"/>
    <w:rsid w:val="00457D3C"/>
    <w:rsid w:val="00462FCC"/>
    <w:rsid w:val="00463C76"/>
    <w:rsid w:val="00467188"/>
    <w:rsid w:val="0046765F"/>
    <w:rsid w:val="00472DE4"/>
    <w:rsid w:val="0047489D"/>
    <w:rsid w:val="00475187"/>
    <w:rsid w:val="004858C7"/>
    <w:rsid w:val="00490CC9"/>
    <w:rsid w:val="004A268C"/>
    <w:rsid w:val="004A5CAB"/>
    <w:rsid w:val="004B3186"/>
    <w:rsid w:val="004B37B5"/>
    <w:rsid w:val="004B38FB"/>
    <w:rsid w:val="004B5C37"/>
    <w:rsid w:val="004B5EA3"/>
    <w:rsid w:val="004B7CF7"/>
    <w:rsid w:val="004B7D40"/>
    <w:rsid w:val="004C0B90"/>
    <w:rsid w:val="004C1E8F"/>
    <w:rsid w:val="004C25A2"/>
    <w:rsid w:val="004C283D"/>
    <w:rsid w:val="004C29CA"/>
    <w:rsid w:val="004C2D17"/>
    <w:rsid w:val="004C30DD"/>
    <w:rsid w:val="004D3A7E"/>
    <w:rsid w:val="004D6AA7"/>
    <w:rsid w:val="004D7A80"/>
    <w:rsid w:val="004E345B"/>
    <w:rsid w:val="004E3F29"/>
    <w:rsid w:val="004E744B"/>
    <w:rsid w:val="004F1D53"/>
    <w:rsid w:val="004F5900"/>
    <w:rsid w:val="004F6DA2"/>
    <w:rsid w:val="00500B36"/>
    <w:rsid w:val="00500B70"/>
    <w:rsid w:val="00502B30"/>
    <w:rsid w:val="00510C50"/>
    <w:rsid w:val="005116AE"/>
    <w:rsid w:val="00512415"/>
    <w:rsid w:val="00515A6E"/>
    <w:rsid w:val="0052125C"/>
    <w:rsid w:val="00521500"/>
    <w:rsid w:val="00523CB6"/>
    <w:rsid w:val="005310D9"/>
    <w:rsid w:val="00534624"/>
    <w:rsid w:val="00536392"/>
    <w:rsid w:val="00536727"/>
    <w:rsid w:val="00542DD2"/>
    <w:rsid w:val="00544EA9"/>
    <w:rsid w:val="00550146"/>
    <w:rsid w:val="005515C7"/>
    <w:rsid w:val="00554A78"/>
    <w:rsid w:val="00556389"/>
    <w:rsid w:val="00556992"/>
    <w:rsid w:val="00562843"/>
    <w:rsid w:val="005652A7"/>
    <w:rsid w:val="0056651B"/>
    <w:rsid w:val="00566976"/>
    <w:rsid w:val="00574099"/>
    <w:rsid w:val="00577200"/>
    <w:rsid w:val="00580639"/>
    <w:rsid w:val="00586934"/>
    <w:rsid w:val="00595244"/>
    <w:rsid w:val="005966A0"/>
    <w:rsid w:val="005A0054"/>
    <w:rsid w:val="005A02DC"/>
    <w:rsid w:val="005A1634"/>
    <w:rsid w:val="005A2FF2"/>
    <w:rsid w:val="005A58EE"/>
    <w:rsid w:val="005A78A3"/>
    <w:rsid w:val="005B03AB"/>
    <w:rsid w:val="005B323F"/>
    <w:rsid w:val="005B7333"/>
    <w:rsid w:val="005C2E09"/>
    <w:rsid w:val="005C3845"/>
    <w:rsid w:val="005C3BE9"/>
    <w:rsid w:val="005C44B8"/>
    <w:rsid w:val="005C4A34"/>
    <w:rsid w:val="005D5DA6"/>
    <w:rsid w:val="005D70F2"/>
    <w:rsid w:val="005E3B0B"/>
    <w:rsid w:val="005E5167"/>
    <w:rsid w:val="005E6747"/>
    <w:rsid w:val="005E6945"/>
    <w:rsid w:val="005F4CC9"/>
    <w:rsid w:val="005F5315"/>
    <w:rsid w:val="005F5AD6"/>
    <w:rsid w:val="00605707"/>
    <w:rsid w:val="00606813"/>
    <w:rsid w:val="00607D05"/>
    <w:rsid w:val="0061383E"/>
    <w:rsid w:val="006159DD"/>
    <w:rsid w:val="00615FC5"/>
    <w:rsid w:val="00624AB9"/>
    <w:rsid w:val="00633923"/>
    <w:rsid w:val="006354E0"/>
    <w:rsid w:val="00637CE8"/>
    <w:rsid w:val="00642A95"/>
    <w:rsid w:val="00647C4B"/>
    <w:rsid w:val="006519DA"/>
    <w:rsid w:val="00652680"/>
    <w:rsid w:val="006562E6"/>
    <w:rsid w:val="006567A2"/>
    <w:rsid w:val="00665ED2"/>
    <w:rsid w:val="006679FA"/>
    <w:rsid w:val="006701B7"/>
    <w:rsid w:val="00670365"/>
    <w:rsid w:val="006715E8"/>
    <w:rsid w:val="00671D91"/>
    <w:rsid w:val="0067231C"/>
    <w:rsid w:val="00674855"/>
    <w:rsid w:val="006807C1"/>
    <w:rsid w:val="00682BB2"/>
    <w:rsid w:val="0069516D"/>
    <w:rsid w:val="006A0107"/>
    <w:rsid w:val="006A0599"/>
    <w:rsid w:val="006A0B10"/>
    <w:rsid w:val="006A4357"/>
    <w:rsid w:val="006A6B90"/>
    <w:rsid w:val="006A6C1F"/>
    <w:rsid w:val="006B3E7B"/>
    <w:rsid w:val="006B6887"/>
    <w:rsid w:val="006B7EA0"/>
    <w:rsid w:val="006C0D82"/>
    <w:rsid w:val="006C4729"/>
    <w:rsid w:val="006D1041"/>
    <w:rsid w:val="006D445B"/>
    <w:rsid w:val="006D534A"/>
    <w:rsid w:val="006D65BB"/>
    <w:rsid w:val="006D77E2"/>
    <w:rsid w:val="006D7ACF"/>
    <w:rsid w:val="006E04F9"/>
    <w:rsid w:val="006E07F7"/>
    <w:rsid w:val="006E0C3F"/>
    <w:rsid w:val="006E4B2A"/>
    <w:rsid w:val="006E5703"/>
    <w:rsid w:val="006E6FBB"/>
    <w:rsid w:val="006E6FF5"/>
    <w:rsid w:val="006F3368"/>
    <w:rsid w:val="006F461E"/>
    <w:rsid w:val="006F50E1"/>
    <w:rsid w:val="006F75B1"/>
    <w:rsid w:val="00704B94"/>
    <w:rsid w:val="00711786"/>
    <w:rsid w:val="00714974"/>
    <w:rsid w:val="00714C16"/>
    <w:rsid w:val="00714F40"/>
    <w:rsid w:val="00716DEA"/>
    <w:rsid w:val="00722E8A"/>
    <w:rsid w:val="00726E4D"/>
    <w:rsid w:val="007271BF"/>
    <w:rsid w:val="00727B12"/>
    <w:rsid w:val="00730626"/>
    <w:rsid w:val="007338A9"/>
    <w:rsid w:val="007357E1"/>
    <w:rsid w:val="007358A2"/>
    <w:rsid w:val="00736D2F"/>
    <w:rsid w:val="00737FF3"/>
    <w:rsid w:val="00744135"/>
    <w:rsid w:val="00747AAE"/>
    <w:rsid w:val="00751389"/>
    <w:rsid w:val="00752D0B"/>
    <w:rsid w:val="0075537C"/>
    <w:rsid w:val="00756DD9"/>
    <w:rsid w:val="00762FAE"/>
    <w:rsid w:val="00767F0A"/>
    <w:rsid w:val="00773238"/>
    <w:rsid w:val="00775985"/>
    <w:rsid w:val="007772FC"/>
    <w:rsid w:val="00777E31"/>
    <w:rsid w:val="00780179"/>
    <w:rsid w:val="00786443"/>
    <w:rsid w:val="007870E9"/>
    <w:rsid w:val="00790EC8"/>
    <w:rsid w:val="007941A6"/>
    <w:rsid w:val="007944E4"/>
    <w:rsid w:val="00795BF1"/>
    <w:rsid w:val="00796E2D"/>
    <w:rsid w:val="007A7E45"/>
    <w:rsid w:val="007B563E"/>
    <w:rsid w:val="007B5DEF"/>
    <w:rsid w:val="007B7FE3"/>
    <w:rsid w:val="007C01A8"/>
    <w:rsid w:val="007C16B3"/>
    <w:rsid w:val="007C224B"/>
    <w:rsid w:val="007C7608"/>
    <w:rsid w:val="007C77F7"/>
    <w:rsid w:val="007D2398"/>
    <w:rsid w:val="007D49A2"/>
    <w:rsid w:val="007D5E47"/>
    <w:rsid w:val="007E1499"/>
    <w:rsid w:val="007E6D78"/>
    <w:rsid w:val="007F0C1A"/>
    <w:rsid w:val="007F29F4"/>
    <w:rsid w:val="007F4402"/>
    <w:rsid w:val="008009B4"/>
    <w:rsid w:val="00801757"/>
    <w:rsid w:val="00805C42"/>
    <w:rsid w:val="00807A64"/>
    <w:rsid w:val="00807BE3"/>
    <w:rsid w:val="008109D6"/>
    <w:rsid w:val="008140A4"/>
    <w:rsid w:val="00814BA8"/>
    <w:rsid w:val="008171EA"/>
    <w:rsid w:val="00821785"/>
    <w:rsid w:val="00821A37"/>
    <w:rsid w:val="00831AC1"/>
    <w:rsid w:val="008377EF"/>
    <w:rsid w:val="008403AC"/>
    <w:rsid w:val="0084118A"/>
    <w:rsid w:val="00841E92"/>
    <w:rsid w:val="00846C86"/>
    <w:rsid w:val="00850617"/>
    <w:rsid w:val="00853E1C"/>
    <w:rsid w:val="00864FF8"/>
    <w:rsid w:val="00866F57"/>
    <w:rsid w:val="0087200B"/>
    <w:rsid w:val="00875641"/>
    <w:rsid w:val="00876FE5"/>
    <w:rsid w:val="0087799E"/>
    <w:rsid w:val="00877CA9"/>
    <w:rsid w:val="00880C8F"/>
    <w:rsid w:val="00880FBF"/>
    <w:rsid w:val="00885C65"/>
    <w:rsid w:val="00887460"/>
    <w:rsid w:val="00887CF7"/>
    <w:rsid w:val="00892EBB"/>
    <w:rsid w:val="00894D0A"/>
    <w:rsid w:val="008964EE"/>
    <w:rsid w:val="008A0811"/>
    <w:rsid w:val="008A2441"/>
    <w:rsid w:val="008A52D6"/>
    <w:rsid w:val="008A5B68"/>
    <w:rsid w:val="008A5E0D"/>
    <w:rsid w:val="008B3A59"/>
    <w:rsid w:val="008B4A3E"/>
    <w:rsid w:val="008C1AE8"/>
    <w:rsid w:val="008C5C91"/>
    <w:rsid w:val="008D18A1"/>
    <w:rsid w:val="008D4B08"/>
    <w:rsid w:val="008D5677"/>
    <w:rsid w:val="008E039B"/>
    <w:rsid w:val="008E0E76"/>
    <w:rsid w:val="008E2B1C"/>
    <w:rsid w:val="008E3CA4"/>
    <w:rsid w:val="008E6B72"/>
    <w:rsid w:val="008F0EDC"/>
    <w:rsid w:val="008F2673"/>
    <w:rsid w:val="008F4A3F"/>
    <w:rsid w:val="00911DA7"/>
    <w:rsid w:val="00912882"/>
    <w:rsid w:val="009147B9"/>
    <w:rsid w:val="00914CE5"/>
    <w:rsid w:val="0092095E"/>
    <w:rsid w:val="00921219"/>
    <w:rsid w:val="009228CF"/>
    <w:rsid w:val="00922C34"/>
    <w:rsid w:val="0092355B"/>
    <w:rsid w:val="00930266"/>
    <w:rsid w:val="00930A38"/>
    <w:rsid w:val="00931BAE"/>
    <w:rsid w:val="00934541"/>
    <w:rsid w:val="00935F5F"/>
    <w:rsid w:val="0093751E"/>
    <w:rsid w:val="0094556A"/>
    <w:rsid w:val="00946A50"/>
    <w:rsid w:val="00954354"/>
    <w:rsid w:val="00955E99"/>
    <w:rsid w:val="00957923"/>
    <w:rsid w:val="009624B1"/>
    <w:rsid w:val="00965B7C"/>
    <w:rsid w:val="00966C2F"/>
    <w:rsid w:val="00967A67"/>
    <w:rsid w:val="00974D6D"/>
    <w:rsid w:val="0097579F"/>
    <w:rsid w:val="00980D38"/>
    <w:rsid w:val="009831D0"/>
    <w:rsid w:val="00984F16"/>
    <w:rsid w:val="009A0225"/>
    <w:rsid w:val="009A1501"/>
    <w:rsid w:val="009B0B58"/>
    <w:rsid w:val="009B4FEA"/>
    <w:rsid w:val="009B64AA"/>
    <w:rsid w:val="009B7F43"/>
    <w:rsid w:val="009C0271"/>
    <w:rsid w:val="009C3416"/>
    <w:rsid w:val="009C43CB"/>
    <w:rsid w:val="009D0BEC"/>
    <w:rsid w:val="009D5A0F"/>
    <w:rsid w:val="009D7BEA"/>
    <w:rsid w:val="009E0B6A"/>
    <w:rsid w:val="009E1519"/>
    <w:rsid w:val="009E2200"/>
    <w:rsid w:val="009E4093"/>
    <w:rsid w:val="009F1551"/>
    <w:rsid w:val="009F2184"/>
    <w:rsid w:val="009F2AA6"/>
    <w:rsid w:val="009F2E8F"/>
    <w:rsid w:val="00A04E64"/>
    <w:rsid w:val="00A22A87"/>
    <w:rsid w:val="00A3175C"/>
    <w:rsid w:val="00A43EB1"/>
    <w:rsid w:val="00A50060"/>
    <w:rsid w:val="00A50EFC"/>
    <w:rsid w:val="00A5254B"/>
    <w:rsid w:val="00A531FD"/>
    <w:rsid w:val="00A54A6C"/>
    <w:rsid w:val="00A56036"/>
    <w:rsid w:val="00A61D00"/>
    <w:rsid w:val="00A61E95"/>
    <w:rsid w:val="00A62148"/>
    <w:rsid w:val="00A626E4"/>
    <w:rsid w:val="00A64D15"/>
    <w:rsid w:val="00A6513E"/>
    <w:rsid w:val="00A7015B"/>
    <w:rsid w:val="00A71136"/>
    <w:rsid w:val="00A73010"/>
    <w:rsid w:val="00A73712"/>
    <w:rsid w:val="00A75648"/>
    <w:rsid w:val="00A82F9E"/>
    <w:rsid w:val="00A84709"/>
    <w:rsid w:val="00A874C5"/>
    <w:rsid w:val="00A90DC3"/>
    <w:rsid w:val="00A91B34"/>
    <w:rsid w:val="00A91F30"/>
    <w:rsid w:val="00A942DB"/>
    <w:rsid w:val="00A94AFF"/>
    <w:rsid w:val="00A94D19"/>
    <w:rsid w:val="00AA0442"/>
    <w:rsid w:val="00AA06BA"/>
    <w:rsid w:val="00AA0897"/>
    <w:rsid w:val="00AA0DB8"/>
    <w:rsid w:val="00AA1694"/>
    <w:rsid w:val="00AA5E04"/>
    <w:rsid w:val="00AB1A50"/>
    <w:rsid w:val="00AB282D"/>
    <w:rsid w:val="00AB39BE"/>
    <w:rsid w:val="00AC131E"/>
    <w:rsid w:val="00AC1C05"/>
    <w:rsid w:val="00AC2380"/>
    <w:rsid w:val="00AC410D"/>
    <w:rsid w:val="00AD1154"/>
    <w:rsid w:val="00AD3217"/>
    <w:rsid w:val="00AD4319"/>
    <w:rsid w:val="00AD6182"/>
    <w:rsid w:val="00AD62F7"/>
    <w:rsid w:val="00AE047F"/>
    <w:rsid w:val="00AE4271"/>
    <w:rsid w:val="00AE5503"/>
    <w:rsid w:val="00AE581A"/>
    <w:rsid w:val="00AE640A"/>
    <w:rsid w:val="00AE75EB"/>
    <w:rsid w:val="00AF1A77"/>
    <w:rsid w:val="00AF429C"/>
    <w:rsid w:val="00AF5437"/>
    <w:rsid w:val="00AF6155"/>
    <w:rsid w:val="00B00E3B"/>
    <w:rsid w:val="00B02234"/>
    <w:rsid w:val="00B06965"/>
    <w:rsid w:val="00B13AEB"/>
    <w:rsid w:val="00B1509F"/>
    <w:rsid w:val="00B177F8"/>
    <w:rsid w:val="00B23A19"/>
    <w:rsid w:val="00B23ED5"/>
    <w:rsid w:val="00B27640"/>
    <w:rsid w:val="00B32FBE"/>
    <w:rsid w:val="00B35283"/>
    <w:rsid w:val="00B37AB4"/>
    <w:rsid w:val="00B40211"/>
    <w:rsid w:val="00B406F5"/>
    <w:rsid w:val="00B43A04"/>
    <w:rsid w:val="00B43B7C"/>
    <w:rsid w:val="00B4719D"/>
    <w:rsid w:val="00B47B58"/>
    <w:rsid w:val="00B53558"/>
    <w:rsid w:val="00B53E81"/>
    <w:rsid w:val="00B639A9"/>
    <w:rsid w:val="00B667B2"/>
    <w:rsid w:val="00B67AE1"/>
    <w:rsid w:val="00B704D3"/>
    <w:rsid w:val="00B73221"/>
    <w:rsid w:val="00B75C57"/>
    <w:rsid w:val="00B767BE"/>
    <w:rsid w:val="00B81825"/>
    <w:rsid w:val="00B84FE1"/>
    <w:rsid w:val="00B85F97"/>
    <w:rsid w:val="00B87E30"/>
    <w:rsid w:val="00B92098"/>
    <w:rsid w:val="00B94D4B"/>
    <w:rsid w:val="00B97A7D"/>
    <w:rsid w:val="00BA1ED4"/>
    <w:rsid w:val="00BB0CEF"/>
    <w:rsid w:val="00BB24B3"/>
    <w:rsid w:val="00BB4709"/>
    <w:rsid w:val="00BB5256"/>
    <w:rsid w:val="00BC67AD"/>
    <w:rsid w:val="00BD0A5E"/>
    <w:rsid w:val="00BD563E"/>
    <w:rsid w:val="00BD62E7"/>
    <w:rsid w:val="00BD7096"/>
    <w:rsid w:val="00BD7F1D"/>
    <w:rsid w:val="00BE64C4"/>
    <w:rsid w:val="00BF04C3"/>
    <w:rsid w:val="00BF0DEF"/>
    <w:rsid w:val="00BF3EB8"/>
    <w:rsid w:val="00BF6B42"/>
    <w:rsid w:val="00BF78FE"/>
    <w:rsid w:val="00C0274B"/>
    <w:rsid w:val="00C03140"/>
    <w:rsid w:val="00C0357D"/>
    <w:rsid w:val="00C04714"/>
    <w:rsid w:val="00C047AA"/>
    <w:rsid w:val="00C05265"/>
    <w:rsid w:val="00C128C0"/>
    <w:rsid w:val="00C13196"/>
    <w:rsid w:val="00C1517B"/>
    <w:rsid w:val="00C1664A"/>
    <w:rsid w:val="00C218CF"/>
    <w:rsid w:val="00C262DB"/>
    <w:rsid w:val="00C30093"/>
    <w:rsid w:val="00C31F83"/>
    <w:rsid w:val="00C32FCD"/>
    <w:rsid w:val="00C33F57"/>
    <w:rsid w:val="00C3461F"/>
    <w:rsid w:val="00C36E26"/>
    <w:rsid w:val="00C45D3D"/>
    <w:rsid w:val="00C50AC9"/>
    <w:rsid w:val="00C52394"/>
    <w:rsid w:val="00C52F3E"/>
    <w:rsid w:val="00C53231"/>
    <w:rsid w:val="00C57AB1"/>
    <w:rsid w:val="00C669E2"/>
    <w:rsid w:val="00C7163D"/>
    <w:rsid w:val="00C71A40"/>
    <w:rsid w:val="00C733E3"/>
    <w:rsid w:val="00C7434D"/>
    <w:rsid w:val="00C80D4E"/>
    <w:rsid w:val="00C80FF5"/>
    <w:rsid w:val="00C82485"/>
    <w:rsid w:val="00C93B57"/>
    <w:rsid w:val="00C94EB4"/>
    <w:rsid w:val="00C9586B"/>
    <w:rsid w:val="00C970C7"/>
    <w:rsid w:val="00CA25F9"/>
    <w:rsid w:val="00CA2FB5"/>
    <w:rsid w:val="00CA421E"/>
    <w:rsid w:val="00CB1249"/>
    <w:rsid w:val="00CB65AC"/>
    <w:rsid w:val="00CB683F"/>
    <w:rsid w:val="00CC2E9E"/>
    <w:rsid w:val="00CC7FCC"/>
    <w:rsid w:val="00CE0462"/>
    <w:rsid w:val="00CE0967"/>
    <w:rsid w:val="00CE2CF1"/>
    <w:rsid w:val="00CE63DF"/>
    <w:rsid w:val="00CF2846"/>
    <w:rsid w:val="00CF3BCB"/>
    <w:rsid w:val="00CF49C8"/>
    <w:rsid w:val="00D0077B"/>
    <w:rsid w:val="00D00F24"/>
    <w:rsid w:val="00D06112"/>
    <w:rsid w:val="00D06C51"/>
    <w:rsid w:val="00D10707"/>
    <w:rsid w:val="00D10FB2"/>
    <w:rsid w:val="00D1408F"/>
    <w:rsid w:val="00D15D78"/>
    <w:rsid w:val="00D172EB"/>
    <w:rsid w:val="00D2003F"/>
    <w:rsid w:val="00D2237F"/>
    <w:rsid w:val="00D22A43"/>
    <w:rsid w:val="00D25BC6"/>
    <w:rsid w:val="00D26B21"/>
    <w:rsid w:val="00D343F1"/>
    <w:rsid w:val="00D36710"/>
    <w:rsid w:val="00D40D5F"/>
    <w:rsid w:val="00D4122A"/>
    <w:rsid w:val="00D41827"/>
    <w:rsid w:val="00D4740E"/>
    <w:rsid w:val="00D4775E"/>
    <w:rsid w:val="00D50D24"/>
    <w:rsid w:val="00D519A4"/>
    <w:rsid w:val="00D53F52"/>
    <w:rsid w:val="00D54652"/>
    <w:rsid w:val="00D54DA5"/>
    <w:rsid w:val="00D57877"/>
    <w:rsid w:val="00D63D7A"/>
    <w:rsid w:val="00D73469"/>
    <w:rsid w:val="00D75406"/>
    <w:rsid w:val="00D80F32"/>
    <w:rsid w:val="00D83CD3"/>
    <w:rsid w:val="00D92DA9"/>
    <w:rsid w:val="00D96709"/>
    <w:rsid w:val="00D97775"/>
    <w:rsid w:val="00DA33FD"/>
    <w:rsid w:val="00DA614D"/>
    <w:rsid w:val="00DA66FC"/>
    <w:rsid w:val="00DB3838"/>
    <w:rsid w:val="00DC0591"/>
    <w:rsid w:val="00DC1CF5"/>
    <w:rsid w:val="00DC2673"/>
    <w:rsid w:val="00DC3DBA"/>
    <w:rsid w:val="00DC550B"/>
    <w:rsid w:val="00DC67D0"/>
    <w:rsid w:val="00DD0BD1"/>
    <w:rsid w:val="00DE4CC5"/>
    <w:rsid w:val="00DF1148"/>
    <w:rsid w:val="00DF21E3"/>
    <w:rsid w:val="00DF276C"/>
    <w:rsid w:val="00DF293A"/>
    <w:rsid w:val="00DF5D38"/>
    <w:rsid w:val="00DF74AA"/>
    <w:rsid w:val="00DF74DA"/>
    <w:rsid w:val="00DF7A6A"/>
    <w:rsid w:val="00DF7CDC"/>
    <w:rsid w:val="00DF7E8B"/>
    <w:rsid w:val="00E1208D"/>
    <w:rsid w:val="00E125CF"/>
    <w:rsid w:val="00E143FF"/>
    <w:rsid w:val="00E1520F"/>
    <w:rsid w:val="00E16114"/>
    <w:rsid w:val="00E2001E"/>
    <w:rsid w:val="00E20128"/>
    <w:rsid w:val="00E21F56"/>
    <w:rsid w:val="00E23462"/>
    <w:rsid w:val="00E2357E"/>
    <w:rsid w:val="00E24974"/>
    <w:rsid w:val="00E251CC"/>
    <w:rsid w:val="00E254B7"/>
    <w:rsid w:val="00E26A92"/>
    <w:rsid w:val="00E27833"/>
    <w:rsid w:val="00E32928"/>
    <w:rsid w:val="00E3506F"/>
    <w:rsid w:val="00E37043"/>
    <w:rsid w:val="00E37CDE"/>
    <w:rsid w:val="00E425B6"/>
    <w:rsid w:val="00E43EE8"/>
    <w:rsid w:val="00E44C6D"/>
    <w:rsid w:val="00E45ED1"/>
    <w:rsid w:val="00E47AD2"/>
    <w:rsid w:val="00E47DCE"/>
    <w:rsid w:val="00E47EE3"/>
    <w:rsid w:val="00E50138"/>
    <w:rsid w:val="00E51B39"/>
    <w:rsid w:val="00E57B6F"/>
    <w:rsid w:val="00E6068A"/>
    <w:rsid w:val="00E6282D"/>
    <w:rsid w:val="00E63780"/>
    <w:rsid w:val="00E70972"/>
    <w:rsid w:val="00E72702"/>
    <w:rsid w:val="00E83479"/>
    <w:rsid w:val="00E874D7"/>
    <w:rsid w:val="00E87746"/>
    <w:rsid w:val="00E91042"/>
    <w:rsid w:val="00E91105"/>
    <w:rsid w:val="00E9687D"/>
    <w:rsid w:val="00E96CE9"/>
    <w:rsid w:val="00E97233"/>
    <w:rsid w:val="00E976E9"/>
    <w:rsid w:val="00EA15DA"/>
    <w:rsid w:val="00EA2061"/>
    <w:rsid w:val="00EA25FE"/>
    <w:rsid w:val="00EA27C9"/>
    <w:rsid w:val="00EA4D71"/>
    <w:rsid w:val="00EA716C"/>
    <w:rsid w:val="00EA7E81"/>
    <w:rsid w:val="00EB20C0"/>
    <w:rsid w:val="00EB318B"/>
    <w:rsid w:val="00EB3C66"/>
    <w:rsid w:val="00EB40C4"/>
    <w:rsid w:val="00EC0666"/>
    <w:rsid w:val="00EC374D"/>
    <w:rsid w:val="00ED102B"/>
    <w:rsid w:val="00ED3BF6"/>
    <w:rsid w:val="00ED4D93"/>
    <w:rsid w:val="00EE1FF2"/>
    <w:rsid w:val="00EE44AA"/>
    <w:rsid w:val="00EE6D71"/>
    <w:rsid w:val="00EF479A"/>
    <w:rsid w:val="00EF4E23"/>
    <w:rsid w:val="00F01B55"/>
    <w:rsid w:val="00F01DD1"/>
    <w:rsid w:val="00F02677"/>
    <w:rsid w:val="00F07FD4"/>
    <w:rsid w:val="00F16DDE"/>
    <w:rsid w:val="00F2125D"/>
    <w:rsid w:val="00F238D1"/>
    <w:rsid w:val="00F25C77"/>
    <w:rsid w:val="00F2672F"/>
    <w:rsid w:val="00F31007"/>
    <w:rsid w:val="00F32A92"/>
    <w:rsid w:val="00F33320"/>
    <w:rsid w:val="00F42FA9"/>
    <w:rsid w:val="00F475D6"/>
    <w:rsid w:val="00F61D47"/>
    <w:rsid w:val="00F64208"/>
    <w:rsid w:val="00F65B64"/>
    <w:rsid w:val="00F70A07"/>
    <w:rsid w:val="00F728BA"/>
    <w:rsid w:val="00F72B11"/>
    <w:rsid w:val="00F80CC3"/>
    <w:rsid w:val="00F816AE"/>
    <w:rsid w:val="00F834C6"/>
    <w:rsid w:val="00F85347"/>
    <w:rsid w:val="00F85D10"/>
    <w:rsid w:val="00F86082"/>
    <w:rsid w:val="00F935E5"/>
    <w:rsid w:val="00F9521C"/>
    <w:rsid w:val="00F956AA"/>
    <w:rsid w:val="00F95B52"/>
    <w:rsid w:val="00F97D51"/>
    <w:rsid w:val="00FA47B2"/>
    <w:rsid w:val="00FA5D21"/>
    <w:rsid w:val="00FA66EF"/>
    <w:rsid w:val="00FB0416"/>
    <w:rsid w:val="00FB0A00"/>
    <w:rsid w:val="00FB0AFB"/>
    <w:rsid w:val="00FB0E60"/>
    <w:rsid w:val="00FB547B"/>
    <w:rsid w:val="00FB667E"/>
    <w:rsid w:val="00FB6B35"/>
    <w:rsid w:val="00FB71B0"/>
    <w:rsid w:val="00FC0410"/>
    <w:rsid w:val="00FC0980"/>
    <w:rsid w:val="00FC5DF5"/>
    <w:rsid w:val="00FC5FC3"/>
    <w:rsid w:val="00FD7C95"/>
    <w:rsid w:val="00FE1049"/>
    <w:rsid w:val="00FE13B8"/>
    <w:rsid w:val="00FE292D"/>
    <w:rsid w:val="00FF253E"/>
    <w:rsid w:val="00FF6A84"/>
    <w:rsid w:val="014334BB"/>
    <w:rsid w:val="02890D36"/>
    <w:rsid w:val="05295E06"/>
    <w:rsid w:val="05806815"/>
    <w:rsid w:val="0966617B"/>
    <w:rsid w:val="0F201A83"/>
    <w:rsid w:val="105A7962"/>
    <w:rsid w:val="128E407F"/>
    <w:rsid w:val="17377642"/>
    <w:rsid w:val="1755021F"/>
    <w:rsid w:val="17913EE1"/>
    <w:rsid w:val="18341D02"/>
    <w:rsid w:val="19405F5D"/>
    <w:rsid w:val="19632DB3"/>
    <w:rsid w:val="1A722F70"/>
    <w:rsid w:val="1CD94815"/>
    <w:rsid w:val="1DE17414"/>
    <w:rsid w:val="1E527F84"/>
    <w:rsid w:val="215B6513"/>
    <w:rsid w:val="271436A9"/>
    <w:rsid w:val="28E848A9"/>
    <w:rsid w:val="2942575B"/>
    <w:rsid w:val="2A4370E4"/>
    <w:rsid w:val="2CEE2546"/>
    <w:rsid w:val="2D901D4F"/>
    <w:rsid w:val="31CF1D43"/>
    <w:rsid w:val="33651C0B"/>
    <w:rsid w:val="34810B04"/>
    <w:rsid w:val="35AC0D7D"/>
    <w:rsid w:val="3621205E"/>
    <w:rsid w:val="38907334"/>
    <w:rsid w:val="397B655D"/>
    <w:rsid w:val="3BE556D1"/>
    <w:rsid w:val="3ED34AA0"/>
    <w:rsid w:val="438E4D88"/>
    <w:rsid w:val="439A7A66"/>
    <w:rsid w:val="481C0CDA"/>
    <w:rsid w:val="494C1988"/>
    <w:rsid w:val="4A7C3029"/>
    <w:rsid w:val="4C376173"/>
    <w:rsid w:val="4CA536CC"/>
    <w:rsid w:val="4CE679B9"/>
    <w:rsid w:val="562F3BF3"/>
    <w:rsid w:val="599C3388"/>
    <w:rsid w:val="5B4A02F2"/>
    <w:rsid w:val="5B913D4A"/>
    <w:rsid w:val="5C5519BA"/>
    <w:rsid w:val="5DE6679D"/>
    <w:rsid w:val="63A13700"/>
    <w:rsid w:val="64184A5B"/>
    <w:rsid w:val="65A93AD5"/>
    <w:rsid w:val="670E46A1"/>
    <w:rsid w:val="68E258A1"/>
    <w:rsid w:val="6B8D0D02"/>
    <w:rsid w:val="6CB30AE5"/>
    <w:rsid w:val="6DB0072C"/>
    <w:rsid w:val="715709B8"/>
    <w:rsid w:val="72B84BC2"/>
    <w:rsid w:val="74770789"/>
    <w:rsid w:val="75F141BE"/>
    <w:rsid w:val="76194F95"/>
    <w:rsid w:val="76332925"/>
    <w:rsid w:val="76ED271B"/>
    <w:rsid w:val="77870F3E"/>
    <w:rsid w:val="78FD0B8F"/>
    <w:rsid w:val="7C7725DD"/>
    <w:rsid w:val="7F85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851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semiHidden="0" w:uiPriority="99" w:unhideWhenUsed="0" w:qFormat="1"/>
    <w:lsdException w:name="Default Paragraph Font" w:semiHidden="0" w:uiPriority="1"/>
    <w:lsdException w:name="Body Text" w:semiHidden="0" w:uiPriority="99" w:unhideWhenUsed="0"/>
    <w:lsdException w:name="Subtitle" w:semiHidden="0" w:uiPriority="99" w:unhideWhenUsed="0" w:qFormat="1"/>
    <w:lsdException w:name="Body Text 3" w:semiHidden="0" w:uiPriority="99" w:unhideWhenUsed="0"/>
    <w:lsdException w:name="Block Text" w:semiHidden="0" w:uiPriority="99" w:unhideWhenUsed="0"/>
    <w:lsdException w:name="Hyperlink" w:semiHidden="0" w:uiPriority="99" w:unhideWhenUsed="0"/>
    <w:lsdException w:name="Strong" w:semiHidden="0" w:uiPriority="99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461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-"/>
    <w:next w:val="-"/>
    <w:link w:val="1Char"/>
    <w:uiPriority w:val="99"/>
    <w:qFormat/>
    <w:rsid w:val="006F461E"/>
    <w:pPr>
      <w:keepNext/>
      <w:keepLines/>
      <w:spacing w:beforeLines="100" w:afterLines="0"/>
      <w:outlineLvl w:val="0"/>
    </w:pPr>
    <w:rPr>
      <w:rFonts w:ascii="Cambria" w:hAnsi="Cambria"/>
      <w:b/>
      <w:bCs/>
      <w:color w:val="005BAC"/>
      <w:kern w:val="44"/>
      <w:sz w:val="44"/>
      <w:szCs w:val="44"/>
    </w:rPr>
  </w:style>
  <w:style w:type="paragraph" w:styleId="2">
    <w:name w:val="heading 2"/>
    <w:basedOn w:val="-"/>
    <w:next w:val="-"/>
    <w:link w:val="2Char"/>
    <w:uiPriority w:val="99"/>
    <w:qFormat/>
    <w:rsid w:val="006F461E"/>
    <w:pPr>
      <w:keepNext/>
      <w:keepLines/>
      <w:widowControl/>
      <w:spacing w:beforeLines="100"/>
      <w:jc w:val="left"/>
      <w:outlineLvl w:val="1"/>
    </w:pPr>
    <w:rPr>
      <w:rFonts w:ascii="Cambria" w:hAnsi="Cambria"/>
      <w:b/>
      <w:bCs/>
      <w:color w:val="005BAC"/>
      <w:kern w:val="0"/>
      <w:sz w:val="26"/>
      <w:szCs w:val="26"/>
      <w:lang w:eastAsia="en-US"/>
    </w:rPr>
  </w:style>
  <w:style w:type="paragraph" w:styleId="3">
    <w:name w:val="heading 3"/>
    <w:basedOn w:val="-"/>
    <w:next w:val="-"/>
    <w:link w:val="3Char"/>
    <w:uiPriority w:val="99"/>
    <w:qFormat/>
    <w:rsid w:val="006F461E"/>
    <w:pPr>
      <w:keepNext/>
      <w:keepLines/>
      <w:spacing w:beforeLines="100"/>
      <w:outlineLvl w:val="2"/>
    </w:pPr>
    <w:rPr>
      <w:rFonts w:ascii="Cambria" w:hAnsi="Cambria"/>
      <w:b/>
      <w:bCs/>
      <w:color w:val="005BAC"/>
      <w:sz w:val="32"/>
      <w:szCs w:val="32"/>
    </w:rPr>
  </w:style>
  <w:style w:type="paragraph" w:styleId="4">
    <w:name w:val="heading 4"/>
    <w:basedOn w:val="-"/>
    <w:next w:val="-"/>
    <w:link w:val="4Char"/>
    <w:uiPriority w:val="99"/>
    <w:qFormat/>
    <w:rsid w:val="006F461E"/>
    <w:pPr>
      <w:keepNext/>
      <w:keepLines/>
      <w:spacing w:beforeLines="100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正文缩进-海通"/>
    <w:basedOn w:val="10"/>
    <w:link w:val="-Char"/>
    <w:uiPriority w:val="99"/>
    <w:rsid w:val="006F461E"/>
    <w:pPr>
      <w:spacing w:beforeLines="50" w:afterLines="50"/>
      <w:ind w:leftChars="1400" w:left="1400"/>
    </w:pPr>
    <w:rPr>
      <w:sz w:val="30"/>
      <w:szCs w:val="30"/>
    </w:rPr>
  </w:style>
  <w:style w:type="paragraph" w:customStyle="1" w:styleId="10">
    <w:name w:val="正文1"/>
    <w:basedOn w:val="a0"/>
    <w:link w:val="Char"/>
    <w:uiPriority w:val="99"/>
    <w:rsid w:val="006F461E"/>
    <w:pPr>
      <w:spacing w:afterLines="100"/>
    </w:pPr>
    <w:rPr>
      <w:rFonts w:eastAsia="楷体_GB2312" w:cs="Times New Roman"/>
      <w:sz w:val="22"/>
      <w:szCs w:val="22"/>
      <w:lang/>
    </w:rPr>
  </w:style>
  <w:style w:type="paragraph" w:styleId="30">
    <w:name w:val="Body Text 3"/>
    <w:basedOn w:val="a0"/>
    <w:link w:val="3Char0"/>
    <w:uiPriority w:val="99"/>
    <w:rsid w:val="006F461E"/>
    <w:rPr>
      <w:rFonts w:ascii="汉仪楷体简" w:eastAsia="汉仪楷体简" w:hAnsi="Times New Roman" w:cs="Times New Roman"/>
      <w:color w:val="000000"/>
      <w:kern w:val="0"/>
      <w:sz w:val="18"/>
      <w:szCs w:val="18"/>
      <w:lang/>
    </w:rPr>
  </w:style>
  <w:style w:type="paragraph" w:styleId="a4">
    <w:name w:val="Body Text"/>
    <w:basedOn w:val="a0"/>
    <w:link w:val="Char0"/>
    <w:uiPriority w:val="99"/>
    <w:rsid w:val="006F461E"/>
    <w:pPr>
      <w:spacing w:after="120"/>
    </w:pPr>
    <w:rPr>
      <w:rFonts w:cs="Times New Roman"/>
      <w:sz w:val="22"/>
      <w:szCs w:val="22"/>
    </w:rPr>
  </w:style>
  <w:style w:type="paragraph" w:styleId="a5">
    <w:name w:val="Block Text"/>
    <w:basedOn w:val="a0"/>
    <w:uiPriority w:val="99"/>
    <w:rsid w:val="006F461E"/>
    <w:pPr>
      <w:ind w:leftChars="1553" w:left="3261" w:rightChars="26" w:right="55" w:firstLine="1"/>
      <w:jc w:val="left"/>
    </w:pPr>
    <w:rPr>
      <w:rFonts w:ascii="Times New Roman" w:eastAsia="汉仪大黑简" w:hAnsi="Times New Roman" w:cs="Times New Roman"/>
      <w:color w:val="000000"/>
      <w:sz w:val="18"/>
      <w:szCs w:val="18"/>
    </w:rPr>
  </w:style>
  <w:style w:type="paragraph" w:styleId="a6">
    <w:name w:val="Balloon Text"/>
    <w:basedOn w:val="a0"/>
    <w:link w:val="Char1"/>
    <w:uiPriority w:val="99"/>
    <w:semiHidden/>
    <w:rsid w:val="006F461E"/>
    <w:rPr>
      <w:rFonts w:ascii="Times New Roman" w:hAnsi="Times New Roman" w:cs="Times New Roman"/>
      <w:kern w:val="0"/>
      <w:sz w:val="18"/>
      <w:szCs w:val="18"/>
      <w:lang/>
    </w:rPr>
  </w:style>
  <w:style w:type="paragraph" w:styleId="a7">
    <w:name w:val="footer"/>
    <w:basedOn w:val="a0"/>
    <w:link w:val="Char2"/>
    <w:uiPriority w:val="99"/>
    <w:rsid w:val="006F461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8">
    <w:name w:val="header"/>
    <w:basedOn w:val="a0"/>
    <w:link w:val="Char3"/>
    <w:uiPriority w:val="99"/>
    <w:rsid w:val="006F4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9">
    <w:name w:val="Subtitle"/>
    <w:basedOn w:val="-0"/>
    <w:next w:val="-0"/>
    <w:link w:val="Char4"/>
    <w:uiPriority w:val="99"/>
    <w:qFormat/>
    <w:rsid w:val="006F461E"/>
    <w:pPr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-0">
    <w:name w:val="正文-海通"/>
    <w:basedOn w:val="10"/>
    <w:link w:val="-Char0"/>
    <w:uiPriority w:val="99"/>
    <w:rsid w:val="006F461E"/>
    <w:pPr>
      <w:spacing w:beforeLines="50" w:afterLines="50"/>
    </w:pPr>
  </w:style>
  <w:style w:type="paragraph" w:styleId="aa">
    <w:name w:val="Normal (Web)"/>
    <w:basedOn w:val="a0"/>
    <w:uiPriority w:val="99"/>
    <w:rsid w:val="006F4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-0"/>
    <w:next w:val="-0"/>
    <w:link w:val="Char5"/>
    <w:uiPriority w:val="99"/>
    <w:qFormat/>
    <w:rsid w:val="006F461E"/>
    <w:pPr>
      <w:jc w:val="left"/>
      <w:outlineLvl w:val="0"/>
    </w:pPr>
    <w:rPr>
      <w:rFonts w:ascii="Cambria" w:hAnsi="Cambria"/>
      <w:b/>
      <w:bCs/>
      <w:color w:val="005BAC"/>
      <w:sz w:val="32"/>
      <w:szCs w:val="32"/>
    </w:rPr>
  </w:style>
  <w:style w:type="character" w:styleId="ac">
    <w:name w:val="Strong"/>
    <w:uiPriority w:val="99"/>
    <w:qFormat/>
    <w:rsid w:val="006F461E"/>
    <w:rPr>
      <w:b/>
      <w:bCs/>
    </w:rPr>
  </w:style>
  <w:style w:type="character" w:styleId="ad">
    <w:name w:val="Hyperlink"/>
    <w:uiPriority w:val="99"/>
    <w:rsid w:val="006F461E"/>
    <w:rPr>
      <w:color w:val="0000FF"/>
      <w:u w:val="single"/>
    </w:rPr>
  </w:style>
  <w:style w:type="paragraph" w:customStyle="1" w:styleId="ae">
    <w:name w:val="图表标题"/>
    <w:basedOn w:val="af"/>
    <w:link w:val="Char6"/>
    <w:uiPriority w:val="99"/>
    <w:rsid w:val="006F461E"/>
    <w:rPr>
      <w:rFonts w:ascii="Cambria" w:hAnsi="Cambria"/>
      <w:b/>
      <w:bCs/>
      <w:sz w:val="22"/>
      <w:szCs w:val="22"/>
    </w:rPr>
  </w:style>
  <w:style w:type="paragraph" w:customStyle="1" w:styleId="af">
    <w:name w:val="图表正文"/>
    <w:basedOn w:val="-0"/>
    <w:link w:val="Char7"/>
    <w:uiPriority w:val="99"/>
    <w:rsid w:val="006F461E"/>
    <w:rPr>
      <w:sz w:val="18"/>
      <w:szCs w:val="18"/>
    </w:rPr>
  </w:style>
  <w:style w:type="paragraph" w:customStyle="1" w:styleId="Default">
    <w:name w:val="Default"/>
    <w:uiPriority w:val="99"/>
    <w:rsid w:val="006F461E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customStyle="1" w:styleId="CharCharCharChar">
    <w:name w:val="Char Char Char Char"/>
    <w:basedOn w:val="a0"/>
    <w:uiPriority w:val="99"/>
    <w:rsid w:val="006F461E"/>
    <w:rPr>
      <w:rFonts w:ascii="Arial" w:hAnsi="Arial" w:cs="Arial"/>
      <w:sz w:val="20"/>
      <w:szCs w:val="20"/>
    </w:rPr>
  </w:style>
  <w:style w:type="paragraph" w:customStyle="1" w:styleId="11">
    <w:name w:val="列出段落1"/>
    <w:basedOn w:val="a0"/>
    <w:uiPriority w:val="34"/>
    <w:qFormat/>
    <w:rsid w:val="006F461E"/>
    <w:pPr>
      <w:ind w:firstLineChars="200" w:firstLine="420"/>
    </w:pPr>
  </w:style>
  <w:style w:type="paragraph" w:customStyle="1" w:styleId="12">
    <w:name w:val="列出段落1"/>
    <w:basedOn w:val="a0"/>
    <w:uiPriority w:val="99"/>
    <w:rsid w:val="006F461E"/>
    <w:pPr>
      <w:ind w:firstLineChars="200" w:firstLine="420"/>
    </w:pPr>
  </w:style>
  <w:style w:type="paragraph" w:customStyle="1" w:styleId="a">
    <w:name w:val="首页摘要"/>
    <w:basedOn w:val="-0"/>
    <w:link w:val="Char8"/>
    <w:uiPriority w:val="99"/>
    <w:rsid w:val="006F461E"/>
    <w:pPr>
      <w:numPr>
        <w:numId w:val="1"/>
      </w:numPr>
    </w:pPr>
  </w:style>
  <w:style w:type="character" w:customStyle="1" w:styleId="1Char">
    <w:name w:val="标题 1 Char"/>
    <w:link w:val="1"/>
    <w:uiPriority w:val="99"/>
    <w:locked/>
    <w:rsid w:val="006F461E"/>
    <w:rPr>
      <w:rFonts w:ascii="Cambria" w:eastAsia="楷体_GB2312" w:hAnsi="Cambria" w:cs="Cambria"/>
      <w:b/>
      <w:bCs/>
      <w:color w:val="005BAC"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6F461E"/>
    <w:rPr>
      <w:rFonts w:ascii="Cambria" w:eastAsia="楷体_GB2312" w:hAnsi="Cambria" w:cs="Cambria"/>
      <w:b/>
      <w:bCs/>
      <w:color w:val="005BAC"/>
      <w:sz w:val="26"/>
      <w:szCs w:val="26"/>
      <w:lang w:eastAsia="en-US"/>
    </w:rPr>
  </w:style>
  <w:style w:type="character" w:customStyle="1" w:styleId="3Char">
    <w:name w:val="标题 3 Char"/>
    <w:link w:val="3"/>
    <w:uiPriority w:val="99"/>
    <w:locked/>
    <w:rsid w:val="006F461E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4Char">
    <w:name w:val="标题 4 Char"/>
    <w:link w:val="4"/>
    <w:uiPriority w:val="99"/>
    <w:locked/>
    <w:rsid w:val="006F461E"/>
    <w:rPr>
      <w:rFonts w:ascii="Cambria" w:eastAsia="楷体_GB2312" w:hAnsi="Cambria" w:cs="Cambria"/>
      <w:b/>
      <w:bCs/>
      <w:kern w:val="2"/>
      <w:sz w:val="28"/>
      <w:szCs w:val="28"/>
    </w:rPr>
  </w:style>
  <w:style w:type="character" w:customStyle="1" w:styleId="Char7">
    <w:name w:val="图表正文 Char"/>
    <w:link w:val="af"/>
    <w:uiPriority w:val="99"/>
    <w:locked/>
    <w:rsid w:val="006F461E"/>
    <w:rPr>
      <w:rFonts w:ascii="Calibri" w:eastAsia="楷体_GB2312" w:hAnsi="Calibri" w:cs="Calibri"/>
      <w:kern w:val="2"/>
      <w:sz w:val="18"/>
      <w:szCs w:val="18"/>
    </w:rPr>
  </w:style>
  <w:style w:type="character" w:customStyle="1" w:styleId="Char0">
    <w:name w:val="正文文本 Char"/>
    <w:link w:val="a4"/>
    <w:uiPriority w:val="99"/>
    <w:locked/>
    <w:rsid w:val="006F461E"/>
    <w:rPr>
      <w:rFonts w:ascii="Calibri" w:eastAsia="宋体" w:hAnsi="Calibri" w:cs="Calibri"/>
      <w:kern w:val="2"/>
      <w:sz w:val="22"/>
      <w:szCs w:val="22"/>
      <w:lang w:val="en-US" w:eastAsia="zh-CN"/>
    </w:rPr>
  </w:style>
  <w:style w:type="character" w:customStyle="1" w:styleId="Char2">
    <w:name w:val="页脚 Char"/>
    <w:link w:val="a7"/>
    <w:uiPriority w:val="99"/>
    <w:locked/>
    <w:rsid w:val="006F461E"/>
    <w:rPr>
      <w:sz w:val="18"/>
      <w:szCs w:val="18"/>
    </w:rPr>
  </w:style>
  <w:style w:type="character" w:customStyle="1" w:styleId="style121">
    <w:name w:val="style121"/>
    <w:uiPriority w:val="99"/>
    <w:rsid w:val="006F461E"/>
    <w:rPr>
      <w:rFonts w:ascii="黑体" w:eastAsia="黑体" w:cs="黑体"/>
      <w:sz w:val="24"/>
      <w:szCs w:val="24"/>
    </w:rPr>
  </w:style>
  <w:style w:type="character" w:customStyle="1" w:styleId="Char3">
    <w:name w:val="页眉 Char"/>
    <w:link w:val="a8"/>
    <w:uiPriority w:val="99"/>
    <w:locked/>
    <w:rsid w:val="006F461E"/>
    <w:rPr>
      <w:sz w:val="18"/>
      <w:szCs w:val="18"/>
    </w:rPr>
  </w:style>
  <w:style w:type="character" w:customStyle="1" w:styleId="Char8">
    <w:name w:val="首页摘要 Char"/>
    <w:link w:val="a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Char4">
    <w:name w:val="副标题 Char"/>
    <w:link w:val="a9"/>
    <w:uiPriority w:val="99"/>
    <w:locked/>
    <w:rsid w:val="006F461E"/>
    <w:rPr>
      <w:rFonts w:ascii="Cambria" w:eastAsia="楷体_GB2312" w:hAnsi="Cambria" w:cs="Cambria"/>
      <w:b/>
      <w:bCs/>
      <w:kern w:val="28"/>
      <w:sz w:val="32"/>
      <w:szCs w:val="32"/>
    </w:rPr>
  </w:style>
  <w:style w:type="character" w:customStyle="1" w:styleId="-Char">
    <w:name w:val="正文缩进-海通 Char"/>
    <w:link w:val="-"/>
    <w:uiPriority w:val="99"/>
    <w:locked/>
    <w:rsid w:val="006F461E"/>
    <w:rPr>
      <w:rFonts w:ascii="Calibri" w:eastAsia="楷体_GB2312" w:hAnsi="Calibri" w:cs="Calibri"/>
      <w:kern w:val="2"/>
      <w:sz w:val="30"/>
      <w:szCs w:val="30"/>
    </w:rPr>
  </w:style>
  <w:style w:type="character" w:customStyle="1" w:styleId="Char5">
    <w:name w:val="标题 Char"/>
    <w:link w:val="ab"/>
    <w:uiPriority w:val="99"/>
    <w:locked/>
    <w:rsid w:val="006F461E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Char">
    <w:name w:val="正文 Char"/>
    <w:link w:val="10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Char1">
    <w:name w:val="批注框文本 Char"/>
    <w:link w:val="a6"/>
    <w:uiPriority w:val="99"/>
    <w:locked/>
    <w:rsid w:val="006F461E"/>
    <w:rPr>
      <w:sz w:val="18"/>
      <w:szCs w:val="18"/>
    </w:rPr>
  </w:style>
  <w:style w:type="character" w:customStyle="1" w:styleId="Char6">
    <w:name w:val="图表标题 Char"/>
    <w:link w:val="ae"/>
    <w:uiPriority w:val="99"/>
    <w:locked/>
    <w:rsid w:val="006F461E"/>
    <w:rPr>
      <w:rFonts w:ascii="Cambria" w:eastAsia="楷体_GB2312" w:hAnsi="Cambria" w:cs="Cambria"/>
      <w:b/>
      <w:bCs/>
      <w:kern w:val="2"/>
      <w:sz w:val="22"/>
      <w:szCs w:val="22"/>
    </w:rPr>
  </w:style>
  <w:style w:type="character" w:customStyle="1" w:styleId="font161">
    <w:name w:val="font_161"/>
    <w:uiPriority w:val="99"/>
    <w:rsid w:val="006F461E"/>
    <w:rPr>
      <w:sz w:val="18"/>
      <w:szCs w:val="18"/>
    </w:rPr>
  </w:style>
  <w:style w:type="character" w:customStyle="1" w:styleId="-Char0">
    <w:name w:val="正文-海通 Char"/>
    <w:link w:val="-0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3Char0">
    <w:name w:val="正文文本 3 Char"/>
    <w:link w:val="30"/>
    <w:uiPriority w:val="99"/>
    <w:locked/>
    <w:rsid w:val="006F461E"/>
    <w:rPr>
      <w:rFonts w:ascii="汉仪楷体简" w:eastAsia="汉仪楷体简" w:hAnsi="Times New Roman" w:cs="汉仪楷体简"/>
      <w:color w:val="000000"/>
      <w:sz w:val="18"/>
      <w:szCs w:val="18"/>
    </w:rPr>
  </w:style>
  <w:style w:type="character" w:customStyle="1" w:styleId="BodyText3Char1">
    <w:name w:val="Body Text 3 Char1"/>
    <w:uiPriority w:val="99"/>
    <w:semiHidden/>
    <w:locked/>
    <w:rsid w:val="006F461E"/>
    <w:rPr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6F461E"/>
    <w:rPr>
      <w:sz w:val="2"/>
      <w:szCs w:val="2"/>
    </w:rPr>
  </w:style>
  <w:style w:type="character" w:customStyle="1" w:styleId="TitleChar1">
    <w:name w:val="Title Char1"/>
    <w:uiPriority w:val="99"/>
    <w:locked/>
    <w:rsid w:val="006F461E"/>
    <w:rPr>
      <w:rFonts w:ascii="Cambria" w:hAnsi="Cambria" w:cs="Cambria"/>
      <w:b/>
      <w:bCs/>
      <w:sz w:val="32"/>
      <w:szCs w:val="32"/>
    </w:rPr>
  </w:style>
  <w:style w:type="character" w:customStyle="1" w:styleId="FooterChar1">
    <w:name w:val="Footer Char1"/>
    <w:uiPriority w:val="99"/>
    <w:semiHidden/>
    <w:locked/>
    <w:rsid w:val="006F461E"/>
    <w:rPr>
      <w:sz w:val="18"/>
      <w:szCs w:val="18"/>
    </w:rPr>
  </w:style>
  <w:style w:type="character" w:customStyle="1" w:styleId="HeaderChar1">
    <w:name w:val="Header Char1"/>
    <w:uiPriority w:val="99"/>
    <w:semiHidden/>
    <w:locked/>
    <w:rsid w:val="006F461E"/>
    <w:rPr>
      <w:sz w:val="18"/>
      <w:szCs w:val="18"/>
    </w:rPr>
  </w:style>
  <w:style w:type="character" w:customStyle="1" w:styleId="SubtitleChar1">
    <w:name w:val="Subtitle Char1"/>
    <w:uiPriority w:val="99"/>
    <w:locked/>
    <w:rsid w:val="006F461E"/>
    <w:rPr>
      <w:rFonts w:ascii="Cambria" w:hAnsi="Cambria" w:cs="Cambria"/>
      <w:b/>
      <w:bCs/>
      <w:kern w:val="28"/>
      <w:sz w:val="32"/>
      <w:szCs w:val="32"/>
    </w:rPr>
  </w:style>
  <w:style w:type="character" w:customStyle="1" w:styleId="BodyTextChar1">
    <w:name w:val="Body Text Char1"/>
    <w:uiPriority w:val="99"/>
    <w:semiHidden/>
    <w:locked/>
    <w:rsid w:val="006F461E"/>
    <w:rPr>
      <w:sz w:val="21"/>
      <w:szCs w:val="21"/>
    </w:rPr>
  </w:style>
  <w:style w:type="character" w:customStyle="1" w:styleId="contentplayer7">
    <w:name w:val="contentplayer7"/>
    <w:basedOn w:val="a1"/>
    <w:uiPriority w:val="99"/>
    <w:rsid w:val="006F461E"/>
  </w:style>
  <w:style w:type="character" w:customStyle="1" w:styleId="cpplayer1">
    <w:name w:val="cp_player1"/>
    <w:uiPriority w:val="99"/>
    <w:rsid w:val="006F461E"/>
  </w:style>
  <w:style w:type="character" w:customStyle="1" w:styleId="cptit1">
    <w:name w:val="cp_tit1"/>
    <w:uiPriority w:val="99"/>
    <w:rsid w:val="006F461E"/>
  </w:style>
  <w:style w:type="character" w:customStyle="1" w:styleId="cpfrom1">
    <w:name w:val="cp_from1"/>
    <w:uiPriority w:val="99"/>
    <w:rsid w:val="006F461E"/>
  </w:style>
  <w:style w:type="character" w:customStyle="1" w:styleId="txtcontent11">
    <w:name w:val="txtcontent11"/>
    <w:uiPriority w:val="99"/>
    <w:rsid w:val="006F461E"/>
    <w:rPr>
      <w:rFonts w:ascii="??" w:hAnsi="??" w:cs="??"/>
      <w:color w:val="000000"/>
      <w:sz w:val="16"/>
      <w:szCs w:val="16"/>
    </w:rPr>
  </w:style>
  <w:style w:type="character" w:customStyle="1" w:styleId="apple-converted-space">
    <w:name w:val="apple-converted-space"/>
    <w:basedOn w:val="a1"/>
    <w:rsid w:val="00566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2</Pages>
  <Words>208</Words>
  <Characters>1190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wo</dc:creator>
  <cp:lastModifiedBy>jl</cp:lastModifiedBy>
  <cp:revision>574</cp:revision>
  <cp:lastPrinted>2016-03-09T00:44:00Z</cp:lastPrinted>
  <dcterms:created xsi:type="dcterms:W3CDTF">2014-06-23T00:29:00Z</dcterms:created>
  <dcterms:modified xsi:type="dcterms:W3CDTF">2016-07-26T00:40:00Z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